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D4407">
      <w:pPr>
        <w:spacing w:before="162" w:line="230" w:lineRule="auto"/>
        <w:ind w:left="1504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656192C3">
      <w:pPr>
        <w:spacing w:before="237" w:line="225" w:lineRule="auto"/>
        <w:ind w:left="34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业余无线电台设置、使用申请表</w:t>
      </w:r>
    </w:p>
    <w:p w14:paraId="11B8A58C">
      <w:pPr>
        <w:spacing w:before="21"/>
      </w:pPr>
    </w:p>
    <w:p w14:paraId="5D76C740">
      <w:pPr>
        <w:spacing w:before="20"/>
      </w:pPr>
    </w:p>
    <w:tbl>
      <w:tblPr>
        <w:tblStyle w:val="5"/>
        <w:tblW w:w="1122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468"/>
        <w:gridCol w:w="438"/>
        <w:gridCol w:w="492"/>
        <w:gridCol w:w="355"/>
        <w:gridCol w:w="136"/>
        <w:gridCol w:w="165"/>
        <w:gridCol w:w="124"/>
        <w:gridCol w:w="217"/>
        <w:gridCol w:w="65"/>
        <w:gridCol w:w="406"/>
        <w:gridCol w:w="69"/>
        <w:gridCol w:w="337"/>
        <w:gridCol w:w="120"/>
        <w:gridCol w:w="115"/>
        <w:gridCol w:w="166"/>
        <w:gridCol w:w="252"/>
        <w:gridCol w:w="20"/>
        <w:gridCol w:w="134"/>
        <w:gridCol w:w="311"/>
        <w:gridCol w:w="95"/>
        <w:gridCol w:w="242"/>
        <w:gridCol w:w="164"/>
        <w:gridCol w:w="92"/>
        <w:gridCol w:w="170"/>
        <w:gridCol w:w="87"/>
        <w:gridCol w:w="32"/>
        <w:gridCol w:w="224"/>
        <w:gridCol w:w="162"/>
        <w:gridCol w:w="94"/>
        <w:gridCol w:w="135"/>
        <w:gridCol w:w="38"/>
        <w:gridCol w:w="101"/>
        <w:gridCol w:w="54"/>
        <w:gridCol w:w="203"/>
        <w:gridCol w:w="217"/>
        <w:gridCol w:w="201"/>
        <w:gridCol w:w="55"/>
        <w:gridCol w:w="145"/>
        <w:gridCol w:w="122"/>
        <w:gridCol w:w="256"/>
        <w:gridCol w:w="28"/>
        <w:gridCol w:w="180"/>
        <w:gridCol w:w="87"/>
        <w:gridCol w:w="139"/>
        <w:gridCol w:w="117"/>
        <w:gridCol w:w="256"/>
        <w:gridCol w:w="48"/>
        <w:gridCol w:w="88"/>
        <w:gridCol w:w="120"/>
        <w:gridCol w:w="198"/>
        <w:gridCol w:w="61"/>
        <w:gridCol w:w="210"/>
        <w:gridCol w:w="135"/>
        <w:gridCol w:w="121"/>
        <w:gridCol w:w="288"/>
        <w:gridCol w:w="629"/>
        <w:gridCol w:w="100"/>
        <w:gridCol w:w="543"/>
      </w:tblGrid>
      <w:tr w14:paraId="64183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229" w:type="dxa"/>
            <w:gridSpan w:val="59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shd w:val="clear" w:color="auto" w:fill="D7D7D7"/>
            <w:vAlign w:val="top"/>
          </w:tcPr>
          <w:p w14:paraId="482F72AB">
            <w:pPr>
              <w:spacing w:before="55" w:line="231" w:lineRule="auto"/>
              <w:ind w:left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一、申请人基本信息</w:t>
            </w:r>
          </w:p>
        </w:tc>
      </w:tr>
      <w:tr w14:paraId="74A4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8" w:type="dxa"/>
            <w:gridSpan w:val="3"/>
            <w:tcBorders>
              <w:left w:val="single" w:color="000000" w:sz="10" w:space="0"/>
            </w:tcBorders>
            <w:vAlign w:val="top"/>
          </w:tcPr>
          <w:p w14:paraId="39F3E05B">
            <w:pPr>
              <w:spacing w:before="74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申请人</w:t>
            </w:r>
          </w:p>
        </w:tc>
        <w:tc>
          <w:tcPr>
            <w:tcW w:w="9721" w:type="dxa"/>
            <w:gridSpan w:val="56"/>
            <w:tcBorders>
              <w:right w:val="single" w:color="000000" w:sz="10" w:space="0"/>
            </w:tcBorders>
            <w:vAlign w:val="top"/>
          </w:tcPr>
          <w:p w14:paraId="5EF59078">
            <w:pPr>
              <w:pStyle w:val="6"/>
            </w:pPr>
          </w:p>
        </w:tc>
      </w:tr>
      <w:tr w14:paraId="12B2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56" w:type="dxa"/>
            <w:gridSpan w:val="7"/>
            <w:tcBorders>
              <w:left w:val="single" w:color="000000" w:sz="10" w:space="0"/>
            </w:tcBorders>
            <w:vAlign w:val="top"/>
          </w:tcPr>
          <w:p w14:paraId="60D2E9CF">
            <w:pPr>
              <w:spacing w:before="50" w:line="228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统一社会信用代码</w:t>
            </w:r>
          </w:p>
        </w:tc>
        <w:tc>
          <w:tcPr>
            <w:tcW w:w="406" w:type="dxa"/>
            <w:gridSpan w:val="3"/>
            <w:vAlign w:val="top"/>
          </w:tcPr>
          <w:p w14:paraId="5A83B09C">
            <w:pPr>
              <w:pStyle w:val="6"/>
            </w:pPr>
          </w:p>
        </w:tc>
        <w:tc>
          <w:tcPr>
            <w:tcW w:w="406" w:type="dxa"/>
            <w:vAlign w:val="top"/>
          </w:tcPr>
          <w:p w14:paraId="08724F7F">
            <w:pPr>
              <w:pStyle w:val="6"/>
            </w:pPr>
          </w:p>
        </w:tc>
        <w:tc>
          <w:tcPr>
            <w:tcW w:w="406" w:type="dxa"/>
            <w:gridSpan w:val="2"/>
            <w:vAlign w:val="top"/>
          </w:tcPr>
          <w:p w14:paraId="473CBA6F">
            <w:pPr>
              <w:pStyle w:val="6"/>
            </w:pPr>
          </w:p>
        </w:tc>
        <w:tc>
          <w:tcPr>
            <w:tcW w:w="401" w:type="dxa"/>
            <w:gridSpan w:val="3"/>
            <w:vAlign w:val="top"/>
          </w:tcPr>
          <w:p w14:paraId="45DBBF5A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6A0BB3C3">
            <w:pPr>
              <w:pStyle w:val="6"/>
            </w:pPr>
          </w:p>
        </w:tc>
        <w:tc>
          <w:tcPr>
            <w:tcW w:w="406" w:type="dxa"/>
            <w:gridSpan w:val="2"/>
            <w:vAlign w:val="top"/>
          </w:tcPr>
          <w:p w14:paraId="524AEC06">
            <w:pPr>
              <w:pStyle w:val="6"/>
            </w:pPr>
          </w:p>
        </w:tc>
        <w:tc>
          <w:tcPr>
            <w:tcW w:w="406" w:type="dxa"/>
            <w:gridSpan w:val="2"/>
            <w:vAlign w:val="top"/>
          </w:tcPr>
          <w:p w14:paraId="4618A15A">
            <w:pPr>
              <w:pStyle w:val="6"/>
            </w:pPr>
          </w:p>
        </w:tc>
        <w:tc>
          <w:tcPr>
            <w:tcW w:w="381" w:type="dxa"/>
            <w:gridSpan w:val="4"/>
            <w:vAlign w:val="top"/>
          </w:tcPr>
          <w:p w14:paraId="7701BBC0">
            <w:pPr>
              <w:pStyle w:val="6"/>
            </w:pPr>
          </w:p>
        </w:tc>
        <w:tc>
          <w:tcPr>
            <w:tcW w:w="386" w:type="dxa"/>
            <w:gridSpan w:val="2"/>
            <w:vAlign w:val="top"/>
          </w:tcPr>
          <w:p w14:paraId="456E2FEF">
            <w:pPr>
              <w:pStyle w:val="6"/>
            </w:pPr>
          </w:p>
        </w:tc>
        <w:tc>
          <w:tcPr>
            <w:tcW w:w="422" w:type="dxa"/>
            <w:gridSpan w:val="5"/>
            <w:vAlign w:val="top"/>
          </w:tcPr>
          <w:p w14:paraId="4707FFFC">
            <w:pPr>
              <w:pStyle w:val="6"/>
            </w:pPr>
          </w:p>
        </w:tc>
        <w:tc>
          <w:tcPr>
            <w:tcW w:w="420" w:type="dxa"/>
            <w:gridSpan w:val="2"/>
            <w:vAlign w:val="top"/>
          </w:tcPr>
          <w:p w14:paraId="057C0B97">
            <w:pPr>
              <w:pStyle w:val="6"/>
            </w:pPr>
          </w:p>
        </w:tc>
        <w:tc>
          <w:tcPr>
            <w:tcW w:w="401" w:type="dxa"/>
            <w:gridSpan w:val="3"/>
            <w:vAlign w:val="top"/>
          </w:tcPr>
          <w:p w14:paraId="4C5600C4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1F5C3745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365E42BD">
            <w:pPr>
              <w:pStyle w:val="6"/>
            </w:pPr>
          </w:p>
        </w:tc>
        <w:tc>
          <w:tcPr>
            <w:tcW w:w="421" w:type="dxa"/>
            <w:gridSpan w:val="3"/>
            <w:vAlign w:val="top"/>
          </w:tcPr>
          <w:p w14:paraId="18E6F958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7CC04626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3AF49787">
            <w:pPr>
              <w:pStyle w:val="6"/>
            </w:pPr>
          </w:p>
        </w:tc>
        <w:tc>
          <w:tcPr>
            <w:tcW w:w="409" w:type="dxa"/>
            <w:gridSpan w:val="2"/>
            <w:vAlign w:val="top"/>
          </w:tcPr>
          <w:p w14:paraId="2F4D6780">
            <w:pPr>
              <w:pStyle w:val="6"/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6AC16C2D">
            <w:pPr>
              <w:spacing w:before="214" w:line="228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说明</w:t>
            </w:r>
          </w:p>
        </w:tc>
        <w:tc>
          <w:tcPr>
            <w:tcW w:w="643" w:type="dxa"/>
            <w:gridSpan w:val="2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3F7ECBE0">
            <w:pPr>
              <w:pStyle w:val="6"/>
            </w:pPr>
          </w:p>
        </w:tc>
      </w:tr>
      <w:tr w14:paraId="033F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8" w:type="dxa"/>
            <w:gridSpan w:val="3"/>
            <w:tcBorders>
              <w:left w:val="single" w:color="000000" w:sz="10" w:space="0"/>
            </w:tcBorders>
            <w:vAlign w:val="top"/>
          </w:tcPr>
          <w:p w14:paraId="38B9FE75">
            <w:pPr>
              <w:spacing w:before="50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身份证明类型</w:t>
            </w:r>
          </w:p>
        </w:tc>
        <w:tc>
          <w:tcPr>
            <w:tcW w:w="492" w:type="dxa"/>
            <w:vAlign w:val="top"/>
          </w:tcPr>
          <w:p w14:paraId="7CF84483">
            <w:pPr>
              <w:pStyle w:val="6"/>
            </w:pPr>
          </w:p>
        </w:tc>
        <w:tc>
          <w:tcPr>
            <w:tcW w:w="656" w:type="dxa"/>
            <w:gridSpan w:val="3"/>
            <w:vAlign w:val="top"/>
          </w:tcPr>
          <w:p w14:paraId="31EE2747">
            <w:pPr>
              <w:spacing w:before="50" w:line="23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号码</w:t>
            </w:r>
          </w:p>
        </w:tc>
        <w:tc>
          <w:tcPr>
            <w:tcW w:w="406" w:type="dxa"/>
            <w:gridSpan w:val="3"/>
            <w:vAlign w:val="top"/>
          </w:tcPr>
          <w:p w14:paraId="194A286C">
            <w:pPr>
              <w:pStyle w:val="6"/>
            </w:pPr>
          </w:p>
        </w:tc>
        <w:tc>
          <w:tcPr>
            <w:tcW w:w="406" w:type="dxa"/>
            <w:vAlign w:val="top"/>
          </w:tcPr>
          <w:p w14:paraId="006A1274">
            <w:pPr>
              <w:pStyle w:val="6"/>
            </w:pPr>
          </w:p>
        </w:tc>
        <w:tc>
          <w:tcPr>
            <w:tcW w:w="406" w:type="dxa"/>
            <w:gridSpan w:val="2"/>
            <w:vAlign w:val="top"/>
          </w:tcPr>
          <w:p w14:paraId="7B3228AC">
            <w:pPr>
              <w:pStyle w:val="6"/>
            </w:pPr>
          </w:p>
        </w:tc>
        <w:tc>
          <w:tcPr>
            <w:tcW w:w="401" w:type="dxa"/>
            <w:gridSpan w:val="3"/>
            <w:vAlign w:val="top"/>
          </w:tcPr>
          <w:p w14:paraId="0582116F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0EC18AE7">
            <w:pPr>
              <w:pStyle w:val="6"/>
            </w:pPr>
          </w:p>
        </w:tc>
        <w:tc>
          <w:tcPr>
            <w:tcW w:w="406" w:type="dxa"/>
            <w:gridSpan w:val="2"/>
            <w:vAlign w:val="top"/>
          </w:tcPr>
          <w:p w14:paraId="5F0BB43F">
            <w:pPr>
              <w:pStyle w:val="6"/>
            </w:pPr>
          </w:p>
        </w:tc>
        <w:tc>
          <w:tcPr>
            <w:tcW w:w="406" w:type="dxa"/>
            <w:gridSpan w:val="2"/>
            <w:vAlign w:val="top"/>
          </w:tcPr>
          <w:p w14:paraId="10A24A9A">
            <w:pPr>
              <w:pStyle w:val="6"/>
            </w:pPr>
          </w:p>
        </w:tc>
        <w:tc>
          <w:tcPr>
            <w:tcW w:w="381" w:type="dxa"/>
            <w:gridSpan w:val="4"/>
            <w:vAlign w:val="top"/>
          </w:tcPr>
          <w:p w14:paraId="00E26983">
            <w:pPr>
              <w:pStyle w:val="6"/>
            </w:pPr>
          </w:p>
        </w:tc>
        <w:tc>
          <w:tcPr>
            <w:tcW w:w="386" w:type="dxa"/>
            <w:gridSpan w:val="2"/>
            <w:vAlign w:val="top"/>
          </w:tcPr>
          <w:p w14:paraId="06ABED18">
            <w:pPr>
              <w:pStyle w:val="6"/>
            </w:pPr>
          </w:p>
        </w:tc>
        <w:tc>
          <w:tcPr>
            <w:tcW w:w="422" w:type="dxa"/>
            <w:gridSpan w:val="5"/>
            <w:vAlign w:val="top"/>
          </w:tcPr>
          <w:p w14:paraId="3B245F82">
            <w:pPr>
              <w:pStyle w:val="6"/>
            </w:pPr>
          </w:p>
        </w:tc>
        <w:tc>
          <w:tcPr>
            <w:tcW w:w="420" w:type="dxa"/>
            <w:gridSpan w:val="2"/>
            <w:vAlign w:val="top"/>
          </w:tcPr>
          <w:p w14:paraId="2174269A">
            <w:pPr>
              <w:pStyle w:val="6"/>
            </w:pPr>
          </w:p>
        </w:tc>
        <w:tc>
          <w:tcPr>
            <w:tcW w:w="401" w:type="dxa"/>
            <w:gridSpan w:val="3"/>
            <w:vAlign w:val="top"/>
          </w:tcPr>
          <w:p w14:paraId="29E13EEF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7098368D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32857F40">
            <w:pPr>
              <w:pStyle w:val="6"/>
            </w:pPr>
          </w:p>
        </w:tc>
        <w:tc>
          <w:tcPr>
            <w:tcW w:w="421" w:type="dxa"/>
            <w:gridSpan w:val="3"/>
            <w:vAlign w:val="top"/>
          </w:tcPr>
          <w:p w14:paraId="262350CB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3211ED55">
            <w:pPr>
              <w:pStyle w:val="6"/>
            </w:pPr>
          </w:p>
        </w:tc>
        <w:tc>
          <w:tcPr>
            <w:tcW w:w="406" w:type="dxa"/>
            <w:gridSpan w:val="3"/>
            <w:vAlign w:val="top"/>
          </w:tcPr>
          <w:p w14:paraId="7072F59E">
            <w:pPr>
              <w:pStyle w:val="6"/>
            </w:pPr>
          </w:p>
        </w:tc>
        <w:tc>
          <w:tcPr>
            <w:tcW w:w="409" w:type="dxa"/>
            <w:gridSpan w:val="2"/>
            <w:vAlign w:val="top"/>
          </w:tcPr>
          <w:p w14:paraId="6D4C75BF">
            <w:pPr>
              <w:pStyle w:val="6"/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6FF6FC04">
            <w:pPr>
              <w:pStyle w:val="6"/>
            </w:pPr>
          </w:p>
        </w:tc>
        <w:tc>
          <w:tcPr>
            <w:tcW w:w="643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89C0695">
            <w:pPr>
              <w:pStyle w:val="6"/>
            </w:pPr>
          </w:p>
        </w:tc>
      </w:tr>
      <w:tr w14:paraId="6447A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8" w:type="dxa"/>
            <w:gridSpan w:val="3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E8E58F0">
            <w:pPr>
              <w:spacing w:before="212" w:line="231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1148" w:type="dxa"/>
            <w:gridSpan w:val="4"/>
            <w:vMerge w:val="restart"/>
            <w:tcBorders>
              <w:bottom w:val="nil"/>
            </w:tcBorders>
            <w:vAlign w:val="top"/>
          </w:tcPr>
          <w:p w14:paraId="533F8463">
            <w:pPr>
              <w:pStyle w:val="6"/>
            </w:pPr>
          </w:p>
        </w:tc>
        <w:tc>
          <w:tcPr>
            <w:tcW w:w="1218" w:type="dxa"/>
            <w:gridSpan w:val="6"/>
            <w:vAlign w:val="top"/>
          </w:tcPr>
          <w:p w14:paraId="47996FA3">
            <w:pPr>
              <w:spacing w:before="49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1455" w:type="dxa"/>
            <w:gridSpan w:val="9"/>
            <w:vAlign w:val="top"/>
          </w:tcPr>
          <w:p w14:paraId="7B87FC16">
            <w:pPr>
              <w:pStyle w:val="6"/>
            </w:pPr>
          </w:p>
        </w:tc>
        <w:tc>
          <w:tcPr>
            <w:tcW w:w="1353" w:type="dxa"/>
            <w:gridSpan w:val="12"/>
            <w:vAlign w:val="top"/>
          </w:tcPr>
          <w:p w14:paraId="1BFD3127">
            <w:pPr>
              <w:spacing w:before="49" w:line="229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2054" w:type="dxa"/>
            <w:gridSpan w:val="14"/>
            <w:vAlign w:val="top"/>
          </w:tcPr>
          <w:p w14:paraId="33E2C9E8">
            <w:pPr>
              <w:pStyle w:val="6"/>
            </w:pPr>
          </w:p>
        </w:tc>
        <w:tc>
          <w:tcPr>
            <w:tcW w:w="1221" w:type="dxa"/>
            <w:gridSpan w:val="8"/>
            <w:vAlign w:val="top"/>
          </w:tcPr>
          <w:p w14:paraId="5F305AF5">
            <w:pPr>
              <w:spacing w:before="50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邮政编码</w:t>
            </w:r>
          </w:p>
        </w:tc>
        <w:tc>
          <w:tcPr>
            <w:tcW w:w="1272" w:type="dxa"/>
            <w:gridSpan w:val="3"/>
            <w:tcBorders>
              <w:right w:val="single" w:color="000000" w:sz="10" w:space="0"/>
            </w:tcBorders>
            <w:vAlign w:val="top"/>
          </w:tcPr>
          <w:p w14:paraId="0AAD8ABD">
            <w:pPr>
              <w:pStyle w:val="6"/>
            </w:pPr>
          </w:p>
        </w:tc>
      </w:tr>
      <w:tr w14:paraId="75DFF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8" w:type="dxa"/>
            <w:gridSpan w:val="3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0114C0C">
            <w:pPr>
              <w:pStyle w:val="6"/>
            </w:pPr>
          </w:p>
        </w:tc>
        <w:tc>
          <w:tcPr>
            <w:tcW w:w="1148" w:type="dxa"/>
            <w:gridSpan w:val="4"/>
            <w:vMerge w:val="continue"/>
            <w:tcBorders>
              <w:top w:val="nil"/>
            </w:tcBorders>
            <w:vAlign w:val="top"/>
          </w:tcPr>
          <w:p w14:paraId="6C87FBAF">
            <w:pPr>
              <w:pStyle w:val="6"/>
            </w:pPr>
          </w:p>
        </w:tc>
        <w:tc>
          <w:tcPr>
            <w:tcW w:w="1218" w:type="dxa"/>
            <w:gridSpan w:val="6"/>
            <w:vAlign w:val="top"/>
          </w:tcPr>
          <w:p w14:paraId="0B7B257E">
            <w:pPr>
              <w:spacing w:before="52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通信地址</w:t>
            </w:r>
          </w:p>
        </w:tc>
        <w:tc>
          <w:tcPr>
            <w:tcW w:w="7355" w:type="dxa"/>
            <w:gridSpan w:val="46"/>
            <w:tcBorders>
              <w:right w:val="single" w:color="000000" w:sz="10" w:space="0"/>
            </w:tcBorders>
            <w:vAlign w:val="top"/>
          </w:tcPr>
          <w:p w14:paraId="625F456E">
            <w:pPr>
              <w:pStyle w:val="6"/>
            </w:pPr>
          </w:p>
        </w:tc>
      </w:tr>
      <w:tr w14:paraId="0F357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8" w:type="dxa"/>
            <w:gridSpan w:val="3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8334780">
            <w:pPr>
              <w:spacing w:before="221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技术负责人</w:t>
            </w:r>
          </w:p>
        </w:tc>
        <w:tc>
          <w:tcPr>
            <w:tcW w:w="1148" w:type="dxa"/>
            <w:gridSpan w:val="4"/>
            <w:vMerge w:val="restart"/>
            <w:tcBorders>
              <w:bottom w:val="nil"/>
            </w:tcBorders>
            <w:vAlign w:val="top"/>
          </w:tcPr>
          <w:p w14:paraId="260DD730">
            <w:pPr>
              <w:pStyle w:val="6"/>
            </w:pPr>
          </w:p>
        </w:tc>
        <w:tc>
          <w:tcPr>
            <w:tcW w:w="1619" w:type="dxa"/>
            <w:gridSpan w:val="9"/>
            <w:vAlign w:val="top"/>
          </w:tcPr>
          <w:p w14:paraId="77E22543">
            <w:pPr>
              <w:spacing w:before="53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身份证明类型</w:t>
            </w:r>
          </w:p>
        </w:tc>
        <w:tc>
          <w:tcPr>
            <w:tcW w:w="406" w:type="dxa"/>
            <w:gridSpan w:val="3"/>
            <w:vAlign w:val="top"/>
          </w:tcPr>
          <w:p w14:paraId="71E994C5">
            <w:pPr>
              <w:pStyle w:val="6"/>
            </w:pPr>
          </w:p>
        </w:tc>
        <w:tc>
          <w:tcPr>
            <w:tcW w:w="648" w:type="dxa"/>
            <w:gridSpan w:val="3"/>
            <w:vAlign w:val="top"/>
          </w:tcPr>
          <w:p w14:paraId="5BC5598D">
            <w:pPr>
              <w:spacing w:before="52" w:line="23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号码</w:t>
            </w:r>
          </w:p>
        </w:tc>
        <w:tc>
          <w:tcPr>
            <w:tcW w:w="256" w:type="dxa"/>
            <w:gridSpan w:val="2"/>
            <w:vAlign w:val="top"/>
          </w:tcPr>
          <w:p w14:paraId="0F965C4D">
            <w:pPr>
              <w:pStyle w:val="6"/>
            </w:pPr>
          </w:p>
        </w:tc>
        <w:tc>
          <w:tcPr>
            <w:tcW w:w="257" w:type="dxa"/>
            <w:gridSpan w:val="2"/>
            <w:vAlign w:val="top"/>
          </w:tcPr>
          <w:p w14:paraId="210C16CD">
            <w:pPr>
              <w:pStyle w:val="6"/>
            </w:pPr>
          </w:p>
        </w:tc>
        <w:tc>
          <w:tcPr>
            <w:tcW w:w="256" w:type="dxa"/>
            <w:gridSpan w:val="2"/>
            <w:vAlign w:val="top"/>
          </w:tcPr>
          <w:p w14:paraId="32CAE6A6">
            <w:pPr>
              <w:pStyle w:val="6"/>
            </w:pPr>
          </w:p>
        </w:tc>
        <w:tc>
          <w:tcPr>
            <w:tcW w:w="256" w:type="dxa"/>
            <w:gridSpan w:val="2"/>
            <w:vAlign w:val="top"/>
          </w:tcPr>
          <w:p w14:paraId="5F83AB15">
            <w:pPr>
              <w:pStyle w:val="6"/>
            </w:pPr>
          </w:p>
        </w:tc>
        <w:tc>
          <w:tcPr>
            <w:tcW w:w="274" w:type="dxa"/>
            <w:gridSpan w:val="3"/>
            <w:vAlign w:val="top"/>
          </w:tcPr>
          <w:p w14:paraId="5AE659B6">
            <w:pPr>
              <w:pStyle w:val="6"/>
            </w:pPr>
          </w:p>
        </w:tc>
        <w:tc>
          <w:tcPr>
            <w:tcW w:w="257" w:type="dxa"/>
            <w:gridSpan w:val="2"/>
            <w:vAlign w:val="top"/>
          </w:tcPr>
          <w:p w14:paraId="09D28924">
            <w:pPr>
              <w:pStyle w:val="6"/>
            </w:pPr>
          </w:p>
        </w:tc>
        <w:tc>
          <w:tcPr>
            <w:tcW w:w="217" w:type="dxa"/>
            <w:vAlign w:val="top"/>
          </w:tcPr>
          <w:p w14:paraId="3ADDF77E">
            <w:pPr>
              <w:pStyle w:val="6"/>
            </w:pPr>
          </w:p>
        </w:tc>
        <w:tc>
          <w:tcPr>
            <w:tcW w:w="256" w:type="dxa"/>
            <w:gridSpan w:val="2"/>
            <w:vAlign w:val="top"/>
          </w:tcPr>
          <w:p w14:paraId="3B898605">
            <w:pPr>
              <w:pStyle w:val="6"/>
            </w:pPr>
          </w:p>
        </w:tc>
        <w:tc>
          <w:tcPr>
            <w:tcW w:w="267" w:type="dxa"/>
            <w:gridSpan w:val="2"/>
            <w:vAlign w:val="top"/>
          </w:tcPr>
          <w:p w14:paraId="128BB9FB">
            <w:pPr>
              <w:pStyle w:val="6"/>
            </w:pPr>
          </w:p>
        </w:tc>
        <w:tc>
          <w:tcPr>
            <w:tcW w:w="256" w:type="dxa"/>
            <w:vAlign w:val="top"/>
          </w:tcPr>
          <w:p w14:paraId="48EFC527">
            <w:pPr>
              <w:pStyle w:val="6"/>
            </w:pPr>
          </w:p>
        </w:tc>
        <w:tc>
          <w:tcPr>
            <w:tcW w:w="295" w:type="dxa"/>
            <w:gridSpan w:val="3"/>
            <w:vAlign w:val="top"/>
          </w:tcPr>
          <w:p w14:paraId="4DD3B25B">
            <w:pPr>
              <w:pStyle w:val="6"/>
            </w:pPr>
          </w:p>
        </w:tc>
        <w:tc>
          <w:tcPr>
            <w:tcW w:w="256" w:type="dxa"/>
            <w:gridSpan w:val="2"/>
            <w:vAlign w:val="top"/>
          </w:tcPr>
          <w:p w14:paraId="27609885">
            <w:pPr>
              <w:pStyle w:val="6"/>
            </w:pPr>
          </w:p>
        </w:tc>
        <w:tc>
          <w:tcPr>
            <w:tcW w:w="256" w:type="dxa"/>
            <w:vAlign w:val="top"/>
          </w:tcPr>
          <w:p w14:paraId="2B80EF48">
            <w:pPr>
              <w:pStyle w:val="6"/>
            </w:pPr>
          </w:p>
        </w:tc>
        <w:tc>
          <w:tcPr>
            <w:tcW w:w="256" w:type="dxa"/>
            <w:gridSpan w:val="3"/>
            <w:vAlign w:val="top"/>
          </w:tcPr>
          <w:p w14:paraId="33F6CDBB">
            <w:pPr>
              <w:pStyle w:val="6"/>
            </w:pPr>
          </w:p>
        </w:tc>
        <w:tc>
          <w:tcPr>
            <w:tcW w:w="259" w:type="dxa"/>
            <w:gridSpan w:val="2"/>
            <w:vAlign w:val="top"/>
          </w:tcPr>
          <w:p w14:paraId="396676A2">
            <w:pPr>
              <w:pStyle w:val="6"/>
            </w:pPr>
          </w:p>
        </w:tc>
        <w:tc>
          <w:tcPr>
            <w:tcW w:w="210" w:type="dxa"/>
            <w:vAlign w:val="top"/>
          </w:tcPr>
          <w:p w14:paraId="3A43BDD7">
            <w:pPr>
              <w:pStyle w:val="6"/>
            </w:pPr>
          </w:p>
        </w:tc>
        <w:tc>
          <w:tcPr>
            <w:tcW w:w="256" w:type="dxa"/>
            <w:gridSpan w:val="2"/>
            <w:vAlign w:val="top"/>
          </w:tcPr>
          <w:p w14:paraId="0F37FE22">
            <w:pPr>
              <w:pStyle w:val="6"/>
            </w:pPr>
          </w:p>
        </w:tc>
        <w:tc>
          <w:tcPr>
            <w:tcW w:w="288" w:type="dxa"/>
            <w:vAlign w:val="top"/>
          </w:tcPr>
          <w:p w14:paraId="70C7DD18">
            <w:pPr>
              <w:pStyle w:val="6"/>
            </w:pPr>
          </w:p>
        </w:tc>
        <w:tc>
          <w:tcPr>
            <w:tcW w:w="629" w:type="dxa"/>
            <w:vAlign w:val="top"/>
          </w:tcPr>
          <w:p w14:paraId="1AE98D2A">
            <w:pPr>
              <w:spacing w:before="53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643" w:type="dxa"/>
            <w:gridSpan w:val="2"/>
            <w:tcBorders>
              <w:right w:val="single" w:color="000000" w:sz="10" w:space="0"/>
            </w:tcBorders>
            <w:vAlign w:val="top"/>
          </w:tcPr>
          <w:p w14:paraId="2957636D">
            <w:pPr>
              <w:pStyle w:val="6"/>
            </w:pPr>
          </w:p>
        </w:tc>
      </w:tr>
      <w:tr w14:paraId="189E6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08" w:type="dxa"/>
            <w:gridSpan w:val="3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9AF5FAA">
            <w:pPr>
              <w:pStyle w:val="6"/>
            </w:pPr>
          </w:p>
        </w:tc>
        <w:tc>
          <w:tcPr>
            <w:tcW w:w="1148" w:type="dxa"/>
            <w:gridSpan w:val="4"/>
            <w:vMerge w:val="continue"/>
            <w:tcBorders>
              <w:top w:val="nil"/>
            </w:tcBorders>
            <w:vAlign w:val="top"/>
          </w:tcPr>
          <w:p w14:paraId="0AEF8E55">
            <w:pPr>
              <w:pStyle w:val="6"/>
            </w:pPr>
          </w:p>
        </w:tc>
        <w:tc>
          <w:tcPr>
            <w:tcW w:w="1218" w:type="dxa"/>
            <w:gridSpan w:val="6"/>
            <w:vAlign w:val="top"/>
          </w:tcPr>
          <w:p w14:paraId="11062EA5">
            <w:pPr>
              <w:spacing w:before="57" w:line="22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2386" w:type="dxa"/>
            <w:gridSpan w:val="16"/>
            <w:vAlign w:val="top"/>
          </w:tcPr>
          <w:p w14:paraId="592F4F62">
            <w:pPr>
              <w:pStyle w:val="6"/>
            </w:pPr>
          </w:p>
        </w:tc>
        <w:tc>
          <w:tcPr>
            <w:tcW w:w="1243" w:type="dxa"/>
            <w:gridSpan w:val="10"/>
            <w:vAlign w:val="top"/>
          </w:tcPr>
          <w:p w14:paraId="3CFDF864">
            <w:pPr>
              <w:spacing w:before="58" w:line="22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3726" w:type="dxa"/>
            <w:gridSpan w:val="20"/>
            <w:tcBorders>
              <w:right w:val="single" w:color="000000" w:sz="10" w:space="0"/>
            </w:tcBorders>
            <w:vAlign w:val="top"/>
          </w:tcPr>
          <w:p w14:paraId="1FBA5688">
            <w:pPr>
              <w:pStyle w:val="6"/>
            </w:pPr>
          </w:p>
        </w:tc>
      </w:tr>
      <w:tr w14:paraId="56755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874" w:type="dxa"/>
            <w:gridSpan w:val="13"/>
            <w:tcBorders>
              <w:left w:val="single" w:color="000000" w:sz="10" w:space="0"/>
            </w:tcBorders>
            <w:vAlign w:val="top"/>
          </w:tcPr>
          <w:p w14:paraId="0AAEAEB3">
            <w:pPr>
              <w:spacing w:before="5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申请人或技术负责人操作技术能力类别</w:t>
            </w:r>
          </w:p>
        </w:tc>
        <w:tc>
          <w:tcPr>
            <w:tcW w:w="2386" w:type="dxa"/>
            <w:gridSpan w:val="16"/>
            <w:vAlign w:val="top"/>
          </w:tcPr>
          <w:p w14:paraId="7266E5ED">
            <w:pPr>
              <w:spacing w:before="89" w:line="195" w:lineRule="auto"/>
              <w:ind w:left="5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□A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□B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□C</w:t>
            </w:r>
          </w:p>
        </w:tc>
        <w:tc>
          <w:tcPr>
            <w:tcW w:w="1243" w:type="dxa"/>
            <w:gridSpan w:val="10"/>
            <w:vAlign w:val="top"/>
          </w:tcPr>
          <w:p w14:paraId="6D6E4ED3">
            <w:pPr>
              <w:spacing w:before="53" w:line="22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号</w:t>
            </w:r>
          </w:p>
        </w:tc>
        <w:tc>
          <w:tcPr>
            <w:tcW w:w="3726" w:type="dxa"/>
            <w:gridSpan w:val="20"/>
            <w:tcBorders>
              <w:right w:val="single" w:color="000000" w:sz="10" w:space="0"/>
            </w:tcBorders>
            <w:vAlign w:val="top"/>
          </w:tcPr>
          <w:p w14:paraId="2C4B54F3">
            <w:pPr>
              <w:pStyle w:val="6"/>
            </w:pPr>
          </w:p>
        </w:tc>
      </w:tr>
      <w:tr w14:paraId="1FA9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229" w:type="dxa"/>
            <w:gridSpan w:val="59"/>
            <w:tcBorders>
              <w:left w:val="single" w:color="000000" w:sz="10" w:space="0"/>
              <w:right w:val="single" w:color="000000" w:sz="10" w:space="0"/>
            </w:tcBorders>
            <w:shd w:val="clear" w:color="auto" w:fill="BFBFBF"/>
            <w:vAlign w:val="top"/>
          </w:tcPr>
          <w:p w14:paraId="7D4BB1C3">
            <w:pPr>
              <w:spacing w:before="107" w:line="228" w:lineRule="auto"/>
              <w:ind w:left="1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二、业余无线电台基本信息</w:t>
            </w:r>
          </w:p>
        </w:tc>
      </w:tr>
      <w:tr w14:paraId="2E441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00" w:type="dxa"/>
            <w:gridSpan w:val="4"/>
            <w:tcBorders>
              <w:left w:val="single" w:color="000000" w:sz="10" w:space="0"/>
            </w:tcBorders>
            <w:vAlign w:val="top"/>
          </w:tcPr>
          <w:p w14:paraId="01D7EB1E">
            <w:pPr>
              <w:spacing w:before="109" w:line="231" w:lineRule="auto"/>
              <w:ind w:left="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台站名称</w:t>
            </w:r>
          </w:p>
        </w:tc>
        <w:tc>
          <w:tcPr>
            <w:tcW w:w="2992" w:type="dxa"/>
            <w:gridSpan w:val="16"/>
            <w:vAlign w:val="top"/>
          </w:tcPr>
          <w:p w14:paraId="69C23A1B">
            <w:pPr>
              <w:pStyle w:val="6"/>
            </w:pPr>
          </w:p>
        </w:tc>
        <w:tc>
          <w:tcPr>
            <w:tcW w:w="1497" w:type="dxa"/>
            <w:gridSpan w:val="11"/>
            <w:vAlign w:val="top"/>
          </w:tcPr>
          <w:p w14:paraId="65095031">
            <w:pPr>
              <w:spacing w:before="110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申请类别</w:t>
            </w:r>
          </w:p>
        </w:tc>
        <w:tc>
          <w:tcPr>
            <w:tcW w:w="4740" w:type="dxa"/>
            <w:gridSpan w:val="28"/>
            <w:tcBorders>
              <w:right w:val="single" w:color="000000" w:sz="10" w:space="0"/>
            </w:tcBorders>
            <w:vAlign w:val="top"/>
          </w:tcPr>
          <w:p w14:paraId="0EF0FCC4">
            <w:pPr>
              <w:spacing w:before="109" w:line="229" w:lineRule="auto"/>
              <w:ind w:left="1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新设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变更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延续</w:t>
            </w:r>
          </w:p>
        </w:tc>
      </w:tr>
      <w:tr w14:paraId="5754F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00" w:type="dxa"/>
            <w:gridSpan w:val="4"/>
            <w:tcBorders>
              <w:left w:val="single" w:color="000000" w:sz="10" w:space="0"/>
            </w:tcBorders>
            <w:vAlign w:val="top"/>
          </w:tcPr>
          <w:p w14:paraId="65A0A590">
            <w:pPr>
              <w:spacing w:before="111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使用方式</w:t>
            </w:r>
          </w:p>
        </w:tc>
        <w:tc>
          <w:tcPr>
            <w:tcW w:w="2992" w:type="dxa"/>
            <w:gridSpan w:val="16"/>
            <w:vAlign w:val="top"/>
          </w:tcPr>
          <w:p w14:paraId="48A87E82">
            <w:pPr>
              <w:spacing w:before="111" w:line="228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固定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车载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背负或手持</w:t>
            </w:r>
          </w:p>
        </w:tc>
        <w:tc>
          <w:tcPr>
            <w:tcW w:w="1497" w:type="dxa"/>
            <w:gridSpan w:val="11"/>
            <w:vAlign w:val="top"/>
          </w:tcPr>
          <w:p w14:paraId="5790E7E7">
            <w:pPr>
              <w:spacing w:before="80" w:line="274" w:lineRule="exact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position w:val="1"/>
                <w:sz w:val="20"/>
                <w:szCs w:val="20"/>
              </w:rPr>
              <w:t>台址</w:t>
            </w:r>
            <w:r>
              <w:rPr>
                <w:rFonts w:ascii="Times New Roman" w:hAnsi="Times New Roman" w:eastAsia="Times New Roman" w:cs="Times New Roman"/>
                <w:spacing w:val="-11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-11"/>
                <w:position w:val="1"/>
                <w:sz w:val="20"/>
                <w:szCs w:val="20"/>
              </w:rPr>
              <w:t>设置区域</w:t>
            </w:r>
          </w:p>
        </w:tc>
        <w:tc>
          <w:tcPr>
            <w:tcW w:w="4740" w:type="dxa"/>
            <w:gridSpan w:val="28"/>
            <w:tcBorders>
              <w:right w:val="single" w:color="000000" w:sz="10" w:space="0"/>
            </w:tcBorders>
            <w:vAlign w:val="top"/>
          </w:tcPr>
          <w:p w14:paraId="500FD180">
            <w:pPr>
              <w:pStyle w:val="6"/>
            </w:pPr>
          </w:p>
        </w:tc>
      </w:tr>
      <w:tr w14:paraId="51FEF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00" w:type="dxa"/>
            <w:gridSpan w:val="4"/>
            <w:tcBorders>
              <w:left w:val="single" w:color="000000" w:sz="10" w:space="0"/>
            </w:tcBorders>
            <w:vAlign w:val="top"/>
          </w:tcPr>
          <w:p w14:paraId="069D58C5">
            <w:pPr>
              <w:spacing w:before="110" w:line="229" w:lineRule="auto"/>
              <w:ind w:left="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地理坐标</w:t>
            </w:r>
          </w:p>
        </w:tc>
        <w:tc>
          <w:tcPr>
            <w:tcW w:w="780" w:type="dxa"/>
            <w:gridSpan w:val="4"/>
            <w:vAlign w:val="top"/>
          </w:tcPr>
          <w:p w14:paraId="18A7377A">
            <w:pPr>
              <w:spacing w:before="110" w:line="229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北纬</w:t>
            </w:r>
          </w:p>
        </w:tc>
        <w:tc>
          <w:tcPr>
            <w:tcW w:w="757" w:type="dxa"/>
            <w:gridSpan w:val="4"/>
            <w:vAlign w:val="top"/>
          </w:tcPr>
          <w:p w14:paraId="076D515A">
            <w:pPr>
              <w:spacing w:before="110" w:line="229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度</w:t>
            </w:r>
          </w:p>
        </w:tc>
        <w:tc>
          <w:tcPr>
            <w:tcW w:w="738" w:type="dxa"/>
            <w:gridSpan w:val="4"/>
            <w:vAlign w:val="top"/>
          </w:tcPr>
          <w:p w14:paraId="7DF465D6">
            <w:pPr>
              <w:spacing w:before="110" w:line="229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</w:t>
            </w:r>
          </w:p>
        </w:tc>
        <w:tc>
          <w:tcPr>
            <w:tcW w:w="717" w:type="dxa"/>
            <w:gridSpan w:val="4"/>
            <w:vAlign w:val="top"/>
          </w:tcPr>
          <w:p w14:paraId="534AD066">
            <w:pPr>
              <w:spacing w:before="110" w:line="229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秒</w:t>
            </w:r>
          </w:p>
        </w:tc>
        <w:tc>
          <w:tcPr>
            <w:tcW w:w="763" w:type="dxa"/>
            <w:gridSpan w:val="5"/>
            <w:vAlign w:val="top"/>
          </w:tcPr>
          <w:p w14:paraId="56A76E73">
            <w:pPr>
              <w:spacing w:before="111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东经</w:t>
            </w:r>
          </w:p>
        </w:tc>
        <w:tc>
          <w:tcPr>
            <w:tcW w:w="734" w:type="dxa"/>
            <w:gridSpan w:val="6"/>
            <w:vAlign w:val="top"/>
          </w:tcPr>
          <w:p w14:paraId="2A6AFA00">
            <w:pPr>
              <w:spacing w:before="110" w:line="229" w:lineRule="auto"/>
              <w:ind w:left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度</w:t>
            </w:r>
          </w:p>
        </w:tc>
        <w:tc>
          <w:tcPr>
            <w:tcW w:w="814" w:type="dxa"/>
            <w:gridSpan w:val="6"/>
            <w:vAlign w:val="top"/>
          </w:tcPr>
          <w:p w14:paraId="6405A8D7">
            <w:pPr>
              <w:spacing w:before="110" w:line="229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</w:t>
            </w:r>
          </w:p>
        </w:tc>
        <w:tc>
          <w:tcPr>
            <w:tcW w:w="873" w:type="dxa"/>
            <w:gridSpan w:val="7"/>
            <w:vAlign w:val="top"/>
          </w:tcPr>
          <w:p w14:paraId="0089908D">
            <w:pPr>
              <w:spacing w:before="110" w:line="229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秒</w:t>
            </w:r>
          </w:p>
        </w:tc>
        <w:tc>
          <w:tcPr>
            <w:tcW w:w="1237" w:type="dxa"/>
            <w:gridSpan w:val="9"/>
            <w:vAlign w:val="top"/>
          </w:tcPr>
          <w:p w14:paraId="6CCEE441">
            <w:pPr>
              <w:spacing w:before="111" w:line="228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车牌号码</w:t>
            </w:r>
          </w:p>
        </w:tc>
        <w:tc>
          <w:tcPr>
            <w:tcW w:w="1816" w:type="dxa"/>
            <w:gridSpan w:val="6"/>
            <w:tcBorders>
              <w:right w:val="single" w:color="000000" w:sz="10" w:space="0"/>
            </w:tcBorders>
            <w:vAlign w:val="top"/>
          </w:tcPr>
          <w:p w14:paraId="5A93E3D1">
            <w:pPr>
              <w:pStyle w:val="6"/>
            </w:pPr>
          </w:p>
        </w:tc>
      </w:tr>
      <w:tr w14:paraId="11EA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00" w:type="dxa"/>
            <w:gridSpan w:val="4"/>
            <w:tcBorders>
              <w:left w:val="single" w:color="000000" w:sz="10" w:space="0"/>
            </w:tcBorders>
            <w:vAlign w:val="top"/>
          </w:tcPr>
          <w:p w14:paraId="7BDA2193">
            <w:pPr>
              <w:spacing w:before="113" w:line="22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电台种类</w:t>
            </w:r>
          </w:p>
        </w:tc>
        <w:tc>
          <w:tcPr>
            <w:tcW w:w="9229" w:type="dxa"/>
            <w:gridSpan w:val="55"/>
            <w:tcBorders>
              <w:right w:val="single" w:color="000000" w:sz="10" w:space="0"/>
            </w:tcBorders>
            <w:vAlign w:val="top"/>
          </w:tcPr>
          <w:p w14:paraId="6CFA1C90">
            <w:pPr>
              <w:spacing w:before="113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一般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业余中继台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业余信标台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其他（具体说明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</w:t>
            </w:r>
          </w:p>
        </w:tc>
      </w:tr>
      <w:tr w14:paraId="04B5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000" w:type="dxa"/>
            <w:gridSpan w:val="4"/>
            <w:tcBorders>
              <w:left w:val="single" w:color="000000" w:sz="10" w:space="0"/>
            </w:tcBorders>
            <w:vAlign w:val="top"/>
          </w:tcPr>
          <w:p w14:paraId="687C5200">
            <w:pPr>
              <w:spacing w:before="86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台站首次启用日期</w:t>
            </w:r>
          </w:p>
        </w:tc>
        <w:tc>
          <w:tcPr>
            <w:tcW w:w="997" w:type="dxa"/>
            <w:gridSpan w:val="5"/>
            <w:vAlign w:val="top"/>
          </w:tcPr>
          <w:p w14:paraId="77A74DFE">
            <w:pPr>
              <w:spacing w:before="86" w:line="228" w:lineRule="auto"/>
              <w:ind w:left="6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97" w:type="dxa"/>
            <w:gridSpan w:val="5"/>
            <w:vAlign w:val="top"/>
          </w:tcPr>
          <w:p w14:paraId="403D45AE">
            <w:pPr>
              <w:spacing w:before="86" w:line="228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998" w:type="dxa"/>
            <w:gridSpan w:val="6"/>
            <w:vAlign w:val="top"/>
          </w:tcPr>
          <w:p w14:paraId="35444B7C">
            <w:pPr>
              <w:spacing w:before="86" w:line="233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1535" w:type="dxa"/>
            <w:gridSpan w:val="12"/>
            <w:vAlign w:val="top"/>
          </w:tcPr>
          <w:p w14:paraId="357FE9DB">
            <w:pPr>
              <w:spacing w:before="86" w:line="228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申请使用期限</w:t>
            </w:r>
          </w:p>
        </w:tc>
        <w:tc>
          <w:tcPr>
            <w:tcW w:w="776" w:type="dxa"/>
            <w:gridSpan w:val="5"/>
            <w:vAlign w:val="top"/>
          </w:tcPr>
          <w:p w14:paraId="54327273">
            <w:pPr>
              <w:spacing w:before="86" w:line="228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786" w:type="dxa"/>
            <w:gridSpan w:val="6"/>
            <w:vAlign w:val="top"/>
          </w:tcPr>
          <w:p w14:paraId="075FD47F">
            <w:pPr>
              <w:spacing w:before="86" w:line="228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735" w:type="dxa"/>
            <w:gridSpan w:val="6"/>
            <w:vAlign w:val="top"/>
          </w:tcPr>
          <w:p w14:paraId="01A5255A">
            <w:pPr>
              <w:spacing w:before="86" w:line="233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379" w:type="dxa"/>
            <w:gridSpan w:val="3"/>
            <w:vAlign w:val="top"/>
          </w:tcPr>
          <w:p w14:paraId="31C10047">
            <w:pPr>
              <w:spacing w:before="85" w:line="241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至</w:t>
            </w:r>
          </w:p>
        </w:tc>
        <w:tc>
          <w:tcPr>
            <w:tcW w:w="754" w:type="dxa"/>
            <w:gridSpan w:val="4"/>
            <w:vAlign w:val="top"/>
          </w:tcPr>
          <w:p w14:paraId="7D6FBC5A">
            <w:pPr>
              <w:spacing w:before="86" w:line="228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629" w:type="dxa"/>
            <w:vAlign w:val="top"/>
          </w:tcPr>
          <w:p w14:paraId="4130A980">
            <w:pPr>
              <w:spacing w:before="86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643" w:type="dxa"/>
            <w:gridSpan w:val="2"/>
            <w:tcBorders>
              <w:right w:val="single" w:color="000000" w:sz="10" w:space="0"/>
            </w:tcBorders>
            <w:vAlign w:val="top"/>
          </w:tcPr>
          <w:p w14:paraId="6B298644">
            <w:pPr>
              <w:spacing w:before="86" w:line="233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42409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000" w:type="dxa"/>
            <w:gridSpan w:val="4"/>
            <w:tcBorders>
              <w:left w:val="single" w:color="000000" w:sz="10" w:space="0"/>
            </w:tcBorders>
            <w:vAlign w:val="top"/>
          </w:tcPr>
          <w:p w14:paraId="0E4CF0FA">
            <w:pPr>
              <w:spacing w:before="86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是否同时申请呼号</w:t>
            </w:r>
          </w:p>
        </w:tc>
        <w:tc>
          <w:tcPr>
            <w:tcW w:w="1537" w:type="dxa"/>
            <w:gridSpan w:val="8"/>
            <w:vAlign w:val="top"/>
          </w:tcPr>
          <w:p w14:paraId="25F61C7C">
            <w:pPr>
              <w:spacing w:before="86" w:line="22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否</w:t>
            </w:r>
          </w:p>
        </w:tc>
        <w:tc>
          <w:tcPr>
            <w:tcW w:w="1455" w:type="dxa"/>
            <w:gridSpan w:val="8"/>
            <w:vAlign w:val="top"/>
          </w:tcPr>
          <w:p w14:paraId="244F2007">
            <w:pPr>
              <w:spacing w:before="86" w:line="23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原指配呼号</w:t>
            </w:r>
          </w:p>
        </w:tc>
        <w:tc>
          <w:tcPr>
            <w:tcW w:w="1535" w:type="dxa"/>
            <w:gridSpan w:val="12"/>
            <w:vAlign w:val="top"/>
          </w:tcPr>
          <w:p w14:paraId="16831780">
            <w:pPr>
              <w:pStyle w:val="6"/>
            </w:pPr>
          </w:p>
        </w:tc>
        <w:tc>
          <w:tcPr>
            <w:tcW w:w="2297" w:type="dxa"/>
            <w:gridSpan w:val="17"/>
            <w:vAlign w:val="top"/>
          </w:tcPr>
          <w:p w14:paraId="27CF2CE1">
            <w:pPr>
              <w:spacing w:before="86" w:line="228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原电台执照编号</w:t>
            </w:r>
          </w:p>
        </w:tc>
        <w:tc>
          <w:tcPr>
            <w:tcW w:w="2405" w:type="dxa"/>
            <w:gridSpan w:val="10"/>
            <w:tcBorders>
              <w:right w:val="single" w:color="000000" w:sz="10" w:space="0"/>
            </w:tcBorders>
            <w:vAlign w:val="top"/>
          </w:tcPr>
          <w:p w14:paraId="5868285A">
            <w:pPr>
              <w:pStyle w:val="6"/>
            </w:pPr>
          </w:p>
        </w:tc>
      </w:tr>
      <w:tr w14:paraId="34837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229" w:type="dxa"/>
            <w:gridSpan w:val="59"/>
            <w:tcBorders>
              <w:left w:val="single" w:color="000000" w:sz="10" w:space="0"/>
              <w:right w:val="single" w:color="000000" w:sz="10" w:space="0"/>
            </w:tcBorders>
            <w:shd w:val="clear" w:color="auto" w:fill="D0CECE"/>
            <w:vAlign w:val="top"/>
          </w:tcPr>
          <w:p w14:paraId="44BFE49B">
            <w:pPr>
              <w:spacing w:before="127" w:line="228" w:lineRule="auto"/>
              <w:ind w:left="1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三、业余无线电台基本参数</w:t>
            </w:r>
          </w:p>
        </w:tc>
      </w:tr>
      <w:tr w14:paraId="774F4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02" w:type="dxa"/>
            <w:tcBorders>
              <w:left w:val="single" w:color="000000" w:sz="10" w:space="0"/>
            </w:tcBorders>
            <w:textDirection w:val="tbRlV"/>
            <w:vAlign w:val="top"/>
          </w:tcPr>
          <w:p w14:paraId="4B217501">
            <w:pPr>
              <w:spacing w:before="197" w:line="21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序 号</w:t>
            </w:r>
          </w:p>
        </w:tc>
        <w:tc>
          <w:tcPr>
            <w:tcW w:w="1753" w:type="dxa"/>
            <w:gridSpan w:val="4"/>
            <w:vAlign w:val="top"/>
          </w:tcPr>
          <w:p w14:paraId="6D7142CB">
            <w:pPr>
              <w:spacing w:before="123" w:line="229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发射设备</w:t>
            </w:r>
          </w:p>
          <w:p w14:paraId="142FAB3F">
            <w:pPr>
              <w:spacing w:before="123" w:line="224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型号核准代码</w:t>
            </w:r>
          </w:p>
        </w:tc>
        <w:tc>
          <w:tcPr>
            <w:tcW w:w="1754" w:type="dxa"/>
            <w:gridSpan w:val="10"/>
            <w:vAlign w:val="top"/>
          </w:tcPr>
          <w:p w14:paraId="44A4687C">
            <w:pPr>
              <w:pStyle w:val="6"/>
              <w:spacing w:line="241" w:lineRule="auto"/>
            </w:pPr>
          </w:p>
          <w:p w14:paraId="3368D04D">
            <w:pPr>
              <w:spacing w:before="65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设备出厂序列号</w:t>
            </w:r>
          </w:p>
        </w:tc>
        <w:tc>
          <w:tcPr>
            <w:tcW w:w="1765" w:type="dxa"/>
            <w:gridSpan w:val="12"/>
            <w:vAlign w:val="top"/>
          </w:tcPr>
          <w:p w14:paraId="1D6772C8">
            <w:pPr>
              <w:spacing w:before="122" w:line="284" w:lineRule="auto"/>
              <w:ind w:left="362" w:right="280"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占用带宽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□kHz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□MHz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）</w:t>
            </w:r>
          </w:p>
        </w:tc>
        <w:tc>
          <w:tcPr>
            <w:tcW w:w="1751" w:type="dxa"/>
            <w:gridSpan w:val="13"/>
            <w:vAlign w:val="top"/>
          </w:tcPr>
          <w:p w14:paraId="3915157C">
            <w:pPr>
              <w:spacing w:before="277" w:line="274" w:lineRule="exact"/>
              <w:ind w:right="1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天线增益（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dBi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）</w:t>
            </w:r>
          </w:p>
        </w:tc>
        <w:tc>
          <w:tcPr>
            <w:tcW w:w="1578" w:type="dxa"/>
            <w:gridSpan w:val="12"/>
            <w:vAlign w:val="top"/>
          </w:tcPr>
          <w:p w14:paraId="5E0546C7">
            <w:pPr>
              <w:pStyle w:val="6"/>
              <w:spacing w:line="241" w:lineRule="auto"/>
            </w:pPr>
          </w:p>
          <w:p w14:paraId="7A17C344">
            <w:pPr>
              <w:spacing w:before="65" w:line="229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极化方式</w:t>
            </w:r>
          </w:p>
        </w:tc>
        <w:tc>
          <w:tcPr>
            <w:tcW w:w="2026" w:type="dxa"/>
            <w:gridSpan w:val="7"/>
            <w:tcBorders>
              <w:right w:val="single" w:color="000000" w:sz="10" w:space="0"/>
            </w:tcBorders>
            <w:vAlign w:val="top"/>
          </w:tcPr>
          <w:p w14:paraId="1CD7BF1D">
            <w:pPr>
              <w:pStyle w:val="6"/>
              <w:spacing w:line="242" w:lineRule="auto"/>
            </w:pPr>
          </w:p>
          <w:p w14:paraId="3ECFDBDA">
            <w:pPr>
              <w:spacing w:before="65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天线距地高度（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）</w:t>
            </w:r>
          </w:p>
        </w:tc>
      </w:tr>
      <w:tr w14:paraId="69F73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2" w:type="dxa"/>
            <w:tcBorders>
              <w:left w:val="single" w:color="000000" w:sz="10" w:space="0"/>
            </w:tcBorders>
            <w:vAlign w:val="top"/>
          </w:tcPr>
          <w:p w14:paraId="49FF723E">
            <w:pPr>
              <w:spacing w:before="159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gridSpan w:val="4"/>
            <w:vAlign w:val="top"/>
          </w:tcPr>
          <w:p w14:paraId="214185EA">
            <w:pPr>
              <w:pStyle w:val="6"/>
            </w:pPr>
          </w:p>
        </w:tc>
        <w:tc>
          <w:tcPr>
            <w:tcW w:w="1754" w:type="dxa"/>
            <w:gridSpan w:val="10"/>
            <w:vAlign w:val="top"/>
          </w:tcPr>
          <w:p w14:paraId="65067EEE">
            <w:pPr>
              <w:pStyle w:val="6"/>
            </w:pPr>
          </w:p>
        </w:tc>
        <w:tc>
          <w:tcPr>
            <w:tcW w:w="1765" w:type="dxa"/>
            <w:gridSpan w:val="12"/>
            <w:vAlign w:val="top"/>
          </w:tcPr>
          <w:p w14:paraId="409CC1D0">
            <w:pPr>
              <w:pStyle w:val="6"/>
            </w:pPr>
          </w:p>
        </w:tc>
        <w:tc>
          <w:tcPr>
            <w:tcW w:w="1751" w:type="dxa"/>
            <w:gridSpan w:val="13"/>
            <w:vAlign w:val="top"/>
          </w:tcPr>
          <w:p w14:paraId="5781F619">
            <w:pPr>
              <w:pStyle w:val="6"/>
            </w:pPr>
          </w:p>
        </w:tc>
        <w:tc>
          <w:tcPr>
            <w:tcW w:w="1578" w:type="dxa"/>
            <w:gridSpan w:val="12"/>
            <w:vAlign w:val="top"/>
          </w:tcPr>
          <w:p w14:paraId="2148705A">
            <w:pPr>
              <w:pStyle w:val="6"/>
            </w:pPr>
          </w:p>
        </w:tc>
        <w:tc>
          <w:tcPr>
            <w:tcW w:w="2026" w:type="dxa"/>
            <w:gridSpan w:val="7"/>
            <w:tcBorders>
              <w:right w:val="single" w:color="000000" w:sz="10" w:space="0"/>
            </w:tcBorders>
            <w:vAlign w:val="top"/>
          </w:tcPr>
          <w:p w14:paraId="60F9D0A4">
            <w:pPr>
              <w:pStyle w:val="6"/>
            </w:pPr>
          </w:p>
        </w:tc>
      </w:tr>
      <w:tr w14:paraId="688DC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2" w:type="dxa"/>
            <w:tcBorders>
              <w:left w:val="single" w:color="000000" w:sz="10" w:space="0"/>
            </w:tcBorders>
            <w:vAlign w:val="top"/>
          </w:tcPr>
          <w:p w14:paraId="6E5E52B4">
            <w:pPr>
              <w:spacing w:before="160" w:line="195" w:lineRule="auto"/>
              <w:ind w:left="2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gridSpan w:val="4"/>
            <w:vAlign w:val="top"/>
          </w:tcPr>
          <w:p w14:paraId="6EEA34EA">
            <w:pPr>
              <w:pStyle w:val="6"/>
            </w:pPr>
          </w:p>
        </w:tc>
        <w:tc>
          <w:tcPr>
            <w:tcW w:w="1754" w:type="dxa"/>
            <w:gridSpan w:val="10"/>
            <w:vAlign w:val="top"/>
          </w:tcPr>
          <w:p w14:paraId="496E1B7A">
            <w:pPr>
              <w:pStyle w:val="6"/>
            </w:pPr>
          </w:p>
        </w:tc>
        <w:tc>
          <w:tcPr>
            <w:tcW w:w="1765" w:type="dxa"/>
            <w:gridSpan w:val="12"/>
            <w:vAlign w:val="top"/>
          </w:tcPr>
          <w:p w14:paraId="76A4C32A">
            <w:pPr>
              <w:pStyle w:val="6"/>
            </w:pPr>
          </w:p>
        </w:tc>
        <w:tc>
          <w:tcPr>
            <w:tcW w:w="1751" w:type="dxa"/>
            <w:gridSpan w:val="13"/>
            <w:vAlign w:val="top"/>
          </w:tcPr>
          <w:p w14:paraId="45A2EB20">
            <w:pPr>
              <w:pStyle w:val="6"/>
            </w:pPr>
          </w:p>
        </w:tc>
        <w:tc>
          <w:tcPr>
            <w:tcW w:w="1578" w:type="dxa"/>
            <w:gridSpan w:val="12"/>
            <w:vAlign w:val="top"/>
          </w:tcPr>
          <w:p w14:paraId="23BEB8CE">
            <w:pPr>
              <w:pStyle w:val="6"/>
            </w:pPr>
          </w:p>
        </w:tc>
        <w:tc>
          <w:tcPr>
            <w:tcW w:w="2026" w:type="dxa"/>
            <w:gridSpan w:val="7"/>
            <w:tcBorders>
              <w:right w:val="single" w:color="000000" w:sz="10" w:space="0"/>
            </w:tcBorders>
            <w:vAlign w:val="top"/>
          </w:tcPr>
          <w:p w14:paraId="2C089D68">
            <w:pPr>
              <w:pStyle w:val="6"/>
            </w:pPr>
          </w:p>
        </w:tc>
      </w:tr>
      <w:tr w14:paraId="02398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2" w:type="dxa"/>
            <w:tcBorders>
              <w:left w:val="single" w:color="000000" w:sz="10" w:space="0"/>
            </w:tcBorders>
            <w:vAlign w:val="top"/>
          </w:tcPr>
          <w:p w14:paraId="32AA2C75">
            <w:pPr>
              <w:spacing w:before="160" w:line="195" w:lineRule="auto"/>
              <w:ind w:left="2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gridSpan w:val="4"/>
            <w:vAlign w:val="top"/>
          </w:tcPr>
          <w:p w14:paraId="5E2E6672">
            <w:pPr>
              <w:pStyle w:val="6"/>
            </w:pPr>
          </w:p>
        </w:tc>
        <w:tc>
          <w:tcPr>
            <w:tcW w:w="1754" w:type="dxa"/>
            <w:gridSpan w:val="10"/>
            <w:vAlign w:val="top"/>
          </w:tcPr>
          <w:p w14:paraId="26F16C89">
            <w:pPr>
              <w:pStyle w:val="6"/>
            </w:pPr>
          </w:p>
        </w:tc>
        <w:tc>
          <w:tcPr>
            <w:tcW w:w="1765" w:type="dxa"/>
            <w:gridSpan w:val="12"/>
            <w:vAlign w:val="top"/>
          </w:tcPr>
          <w:p w14:paraId="1DC4E1FD">
            <w:pPr>
              <w:pStyle w:val="6"/>
            </w:pPr>
          </w:p>
        </w:tc>
        <w:tc>
          <w:tcPr>
            <w:tcW w:w="1751" w:type="dxa"/>
            <w:gridSpan w:val="13"/>
            <w:vAlign w:val="top"/>
          </w:tcPr>
          <w:p w14:paraId="18818B87">
            <w:pPr>
              <w:pStyle w:val="6"/>
            </w:pPr>
          </w:p>
        </w:tc>
        <w:tc>
          <w:tcPr>
            <w:tcW w:w="1578" w:type="dxa"/>
            <w:gridSpan w:val="12"/>
            <w:vAlign w:val="top"/>
          </w:tcPr>
          <w:p w14:paraId="07C428F1">
            <w:pPr>
              <w:pStyle w:val="6"/>
            </w:pPr>
          </w:p>
        </w:tc>
        <w:tc>
          <w:tcPr>
            <w:tcW w:w="2026" w:type="dxa"/>
            <w:gridSpan w:val="7"/>
            <w:tcBorders>
              <w:right w:val="single" w:color="000000" w:sz="10" w:space="0"/>
            </w:tcBorders>
            <w:vAlign w:val="top"/>
          </w:tcPr>
          <w:p w14:paraId="4959E7CE">
            <w:pPr>
              <w:pStyle w:val="6"/>
            </w:pPr>
          </w:p>
        </w:tc>
      </w:tr>
      <w:tr w14:paraId="1E648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229" w:type="dxa"/>
            <w:gridSpan w:val="59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774ACDA1">
            <w:pPr>
              <w:spacing w:before="127" w:line="220" w:lineRule="auto"/>
              <w:ind w:left="29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申请使用的频率（标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“*”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的业余业务频段为次要业务划分）</w:t>
            </w:r>
          </w:p>
        </w:tc>
      </w:tr>
      <w:tr w14:paraId="79ACD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70" w:type="dxa"/>
            <w:gridSpan w:val="2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AFC9C24">
            <w:pPr>
              <w:pStyle w:val="6"/>
              <w:spacing w:line="458" w:lineRule="auto"/>
            </w:pPr>
          </w:p>
          <w:p w14:paraId="64054228">
            <w:pPr>
              <w:spacing w:before="65" w:line="280" w:lineRule="auto"/>
              <w:ind w:left="151" w:right="116" w:hanging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工作频段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kHz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）</w:t>
            </w:r>
          </w:p>
        </w:tc>
        <w:tc>
          <w:tcPr>
            <w:tcW w:w="1421" w:type="dxa"/>
            <w:gridSpan w:val="4"/>
            <w:vAlign w:val="top"/>
          </w:tcPr>
          <w:p w14:paraId="59D7A34A">
            <w:pPr>
              <w:spacing w:before="162" w:line="209" w:lineRule="auto"/>
              <w:ind w:left="144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135.7—137.8</w:t>
            </w:r>
            <w:r>
              <w:rPr>
                <w:rFonts w:ascii="Times New Roman" w:hAnsi="Times New Roman" w:eastAsia="Times New Roman" w:cs="Times New Roman"/>
                <w:spacing w:val="-2"/>
                <w:position w:val="5"/>
                <w:sz w:val="10"/>
                <w:szCs w:val="10"/>
              </w:rPr>
              <w:t>*</w:t>
            </w:r>
          </w:p>
        </w:tc>
        <w:tc>
          <w:tcPr>
            <w:tcW w:w="506" w:type="dxa"/>
            <w:gridSpan w:val="3"/>
            <w:vAlign w:val="top"/>
          </w:tcPr>
          <w:p w14:paraId="690E48B2">
            <w:pPr>
              <w:pStyle w:val="6"/>
            </w:pPr>
          </w:p>
        </w:tc>
        <w:tc>
          <w:tcPr>
            <w:tcW w:w="1530" w:type="dxa"/>
            <w:gridSpan w:val="8"/>
            <w:vAlign w:val="top"/>
          </w:tcPr>
          <w:p w14:paraId="6AA212B3">
            <w:pPr>
              <w:spacing w:before="162" w:line="209" w:lineRule="auto"/>
              <w:ind w:left="111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5351.5—5366.5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10"/>
                <w:szCs w:val="10"/>
              </w:rPr>
              <w:t>*</w:t>
            </w:r>
          </w:p>
        </w:tc>
        <w:tc>
          <w:tcPr>
            <w:tcW w:w="465" w:type="dxa"/>
            <w:gridSpan w:val="3"/>
            <w:vAlign w:val="top"/>
          </w:tcPr>
          <w:p w14:paraId="03FCCB36">
            <w:pPr>
              <w:pStyle w:val="6"/>
            </w:pPr>
          </w:p>
        </w:tc>
        <w:tc>
          <w:tcPr>
            <w:tcW w:w="1636" w:type="dxa"/>
            <w:gridSpan w:val="13"/>
            <w:vAlign w:val="top"/>
          </w:tcPr>
          <w:p w14:paraId="3C2130DA">
            <w:pPr>
              <w:spacing w:before="162" w:line="209" w:lineRule="auto"/>
              <w:ind w:left="22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10100—10150</w:t>
            </w:r>
            <w:r>
              <w:rPr>
                <w:rFonts w:ascii="Times New Roman" w:hAnsi="Times New Roman" w:eastAsia="Times New Roman" w:cs="Times New Roman"/>
                <w:spacing w:val="-2"/>
                <w:position w:val="5"/>
                <w:sz w:val="10"/>
                <w:szCs w:val="10"/>
              </w:rPr>
              <w:t>*</w:t>
            </w:r>
          </w:p>
        </w:tc>
        <w:tc>
          <w:tcPr>
            <w:tcW w:w="474" w:type="dxa"/>
            <w:gridSpan w:val="3"/>
            <w:vAlign w:val="top"/>
          </w:tcPr>
          <w:p w14:paraId="1C19ACD6">
            <w:pPr>
              <w:pStyle w:val="6"/>
            </w:pPr>
          </w:p>
        </w:tc>
        <w:tc>
          <w:tcPr>
            <w:tcW w:w="1634" w:type="dxa"/>
            <w:gridSpan w:val="12"/>
            <w:vAlign w:val="top"/>
          </w:tcPr>
          <w:p w14:paraId="63384624">
            <w:pPr>
              <w:spacing w:before="177" w:line="189" w:lineRule="auto"/>
              <w:ind w:left="2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18068—18168</w:t>
            </w:r>
          </w:p>
        </w:tc>
        <w:tc>
          <w:tcPr>
            <w:tcW w:w="467" w:type="dxa"/>
            <w:gridSpan w:val="4"/>
            <w:vAlign w:val="top"/>
          </w:tcPr>
          <w:p w14:paraId="44316A21">
            <w:pPr>
              <w:pStyle w:val="6"/>
            </w:pPr>
          </w:p>
        </w:tc>
        <w:tc>
          <w:tcPr>
            <w:tcW w:w="1483" w:type="dxa"/>
            <w:gridSpan w:val="6"/>
            <w:vAlign w:val="top"/>
          </w:tcPr>
          <w:p w14:paraId="7ACD4193">
            <w:pPr>
              <w:spacing w:before="177" w:line="189" w:lineRule="auto"/>
              <w:ind w:left="18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28000—29700</w:t>
            </w:r>
          </w:p>
        </w:tc>
        <w:tc>
          <w:tcPr>
            <w:tcW w:w="543" w:type="dxa"/>
            <w:tcBorders>
              <w:right w:val="single" w:color="000000" w:sz="10" w:space="0"/>
            </w:tcBorders>
            <w:vAlign w:val="top"/>
          </w:tcPr>
          <w:p w14:paraId="5E3C9DA3">
            <w:pPr>
              <w:pStyle w:val="6"/>
            </w:pPr>
          </w:p>
        </w:tc>
      </w:tr>
      <w:tr w14:paraId="2FAAC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70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07A9B79">
            <w:pPr>
              <w:pStyle w:val="6"/>
            </w:pPr>
          </w:p>
        </w:tc>
        <w:tc>
          <w:tcPr>
            <w:tcW w:w="1421" w:type="dxa"/>
            <w:gridSpan w:val="4"/>
            <w:vAlign w:val="top"/>
          </w:tcPr>
          <w:p w14:paraId="1B7B498C">
            <w:pPr>
              <w:spacing w:before="180" w:line="189" w:lineRule="auto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1800—2000</w:t>
            </w:r>
          </w:p>
        </w:tc>
        <w:tc>
          <w:tcPr>
            <w:tcW w:w="506" w:type="dxa"/>
            <w:gridSpan w:val="3"/>
            <w:vAlign w:val="top"/>
          </w:tcPr>
          <w:p w14:paraId="0F99FBC8">
            <w:pPr>
              <w:pStyle w:val="6"/>
            </w:pPr>
          </w:p>
        </w:tc>
        <w:tc>
          <w:tcPr>
            <w:tcW w:w="1530" w:type="dxa"/>
            <w:gridSpan w:val="8"/>
            <w:vAlign w:val="top"/>
          </w:tcPr>
          <w:p w14:paraId="4DD64BCC">
            <w:pPr>
              <w:spacing w:before="180" w:line="189" w:lineRule="auto"/>
              <w:ind w:left="25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7000—7100</w:t>
            </w:r>
          </w:p>
        </w:tc>
        <w:tc>
          <w:tcPr>
            <w:tcW w:w="465" w:type="dxa"/>
            <w:gridSpan w:val="3"/>
            <w:vAlign w:val="top"/>
          </w:tcPr>
          <w:p w14:paraId="2F7865F0">
            <w:pPr>
              <w:pStyle w:val="6"/>
            </w:pPr>
          </w:p>
        </w:tc>
        <w:tc>
          <w:tcPr>
            <w:tcW w:w="1636" w:type="dxa"/>
            <w:gridSpan w:val="13"/>
            <w:vAlign w:val="top"/>
          </w:tcPr>
          <w:p w14:paraId="40BB729F">
            <w:pPr>
              <w:spacing w:before="180" w:line="189" w:lineRule="auto"/>
              <w:ind w:left="24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14000—14250</w:t>
            </w:r>
          </w:p>
        </w:tc>
        <w:tc>
          <w:tcPr>
            <w:tcW w:w="474" w:type="dxa"/>
            <w:gridSpan w:val="3"/>
            <w:vAlign w:val="top"/>
          </w:tcPr>
          <w:p w14:paraId="04FF582C">
            <w:pPr>
              <w:pStyle w:val="6"/>
            </w:pPr>
          </w:p>
        </w:tc>
        <w:tc>
          <w:tcPr>
            <w:tcW w:w="1634" w:type="dxa"/>
            <w:gridSpan w:val="12"/>
            <w:vAlign w:val="top"/>
          </w:tcPr>
          <w:p w14:paraId="7AD817E3">
            <w:pPr>
              <w:spacing w:before="180" w:line="189" w:lineRule="auto"/>
              <w:ind w:left="2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21000—21450</w:t>
            </w:r>
          </w:p>
        </w:tc>
        <w:tc>
          <w:tcPr>
            <w:tcW w:w="467" w:type="dxa"/>
            <w:gridSpan w:val="4"/>
            <w:vAlign w:val="top"/>
          </w:tcPr>
          <w:p w14:paraId="16F92EE6">
            <w:pPr>
              <w:pStyle w:val="6"/>
            </w:pPr>
          </w:p>
        </w:tc>
        <w:tc>
          <w:tcPr>
            <w:tcW w:w="1483" w:type="dxa"/>
            <w:gridSpan w:val="6"/>
            <w:vAlign w:val="top"/>
          </w:tcPr>
          <w:p w14:paraId="4DC8EFE7">
            <w:pPr>
              <w:spacing w:before="248" w:line="77" w:lineRule="exact"/>
              <w:ind w:left="4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43" w:type="dxa"/>
            <w:tcBorders>
              <w:right w:val="single" w:color="000000" w:sz="10" w:space="0"/>
            </w:tcBorders>
            <w:vAlign w:val="top"/>
          </w:tcPr>
          <w:p w14:paraId="1E076AF2">
            <w:pPr>
              <w:pStyle w:val="6"/>
              <w:tabs>
                <w:tab w:val="left" w:pos="295"/>
              </w:tabs>
              <w:spacing w:before="55"/>
              <w:ind w:left="132"/>
            </w:pPr>
            <w:r>
              <w:rPr>
                <w:u w:val="single" w:color="auto"/>
              </w:rPr>
              <w:tab/>
            </w:r>
          </w:p>
        </w:tc>
      </w:tr>
      <w:tr w14:paraId="51A51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43E9281">
            <w:pPr>
              <w:pStyle w:val="6"/>
            </w:pPr>
          </w:p>
        </w:tc>
        <w:tc>
          <w:tcPr>
            <w:tcW w:w="1421" w:type="dxa"/>
            <w:gridSpan w:val="4"/>
            <w:vAlign w:val="top"/>
          </w:tcPr>
          <w:p w14:paraId="14B14DA6">
            <w:pPr>
              <w:spacing w:before="185" w:line="189" w:lineRule="auto"/>
              <w:ind w:left="1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3500—3900</w:t>
            </w:r>
          </w:p>
        </w:tc>
        <w:tc>
          <w:tcPr>
            <w:tcW w:w="506" w:type="dxa"/>
            <w:gridSpan w:val="3"/>
            <w:vAlign w:val="top"/>
          </w:tcPr>
          <w:p w14:paraId="0476DAB0">
            <w:pPr>
              <w:pStyle w:val="6"/>
            </w:pPr>
          </w:p>
        </w:tc>
        <w:tc>
          <w:tcPr>
            <w:tcW w:w="1530" w:type="dxa"/>
            <w:gridSpan w:val="8"/>
            <w:vAlign w:val="top"/>
          </w:tcPr>
          <w:p w14:paraId="3BCDE4C7">
            <w:pPr>
              <w:spacing w:before="185" w:line="189" w:lineRule="auto"/>
              <w:ind w:left="25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7100—7200</w:t>
            </w:r>
          </w:p>
        </w:tc>
        <w:tc>
          <w:tcPr>
            <w:tcW w:w="465" w:type="dxa"/>
            <w:gridSpan w:val="3"/>
            <w:vAlign w:val="top"/>
          </w:tcPr>
          <w:p w14:paraId="5345C392">
            <w:pPr>
              <w:pStyle w:val="6"/>
            </w:pPr>
          </w:p>
        </w:tc>
        <w:tc>
          <w:tcPr>
            <w:tcW w:w="1636" w:type="dxa"/>
            <w:gridSpan w:val="13"/>
            <w:vAlign w:val="top"/>
          </w:tcPr>
          <w:p w14:paraId="688BBA1A">
            <w:pPr>
              <w:spacing w:before="185" w:line="189" w:lineRule="auto"/>
              <w:ind w:left="24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14250—14350</w:t>
            </w:r>
          </w:p>
        </w:tc>
        <w:tc>
          <w:tcPr>
            <w:tcW w:w="474" w:type="dxa"/>
            <w:gridSpan w:val="3"/>
            <w:vAlign w:val="top"/>
          </w:tcPr>
          <w:p w14:paraId="6A6E8733">
            <w:pPr>
              <w:pStyle w:val="6"/>
            </w:pPr>
          </w:p>
        </w:tc>
        <w:tc>
          <w:tcPr>
            <w:tcW w:w="1634" w:type="dxa"/>
            <w:gridSpan w:val="12"/>
            <w:vAlign w:val="top"/>
          </w:tcPr>
          <w:p w14:paraId="52ED9D14">
            <w:pPr>
              <w:spacing w:before="185" w:line="189" w:lineRule="auto"/>
              <w:ind w:left="2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24890—24990</w:t>
            </w:r>
          </w:p>
        </w:tc>
        <w:tc>
          <w:tcPr>
            <w:tcW w:w="467" w:type="dxa"/>
            <w:gridSpan w:val="4"/>
            <w:vAlign w:val="top"/>
          </w:tcPr>
          <w:p w14:paraId="731296B0">
            <w:pPr>
              <w:pStyle w:val="6"/>
            </w:pPr>
          </w:p>
        </w:tc>
        <w:tc>
          <w:tcPr>
            <w:tcW w:w="1483" w:type="dxa"/>
            <w:gridSpan w:val="6"/>
            <w:vAlign w:val="top"/>
          </w:tcPr>
          <w:p w14:paraId="6359FB13">
            <w:pPr>
              <w:spacing w:before="253" w:line="77" w:lineRule="exact"/>
              <w:ind w:left="4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43" w:type="dxa"/>
            <w:tcBorders>
              <w:right w:val="single" w:color="000000" w:sz="10" w:space="0"/>
            </w:tcBorders>
            <w:vAlign w:val="top"/>
          </w:tcPr>
          <w:p w14:paraId="1F133269">
            <w:pPr>
              <w:pStyle w:val="6"/>
              <w:tabs>
                <w:tab w:val="left" w:pos="295"/>
              </w:tabs>
              <w:spacing w:before="60"/>
              <w:ind w:left="132"/>
            </w:pPr>
            <w:r>
              <w:rPr>
                <w:u w:val="single" w:color="auto"/>
              </w:rPr>
              <w:tab/>
            </w:r>
          </w:p>
        </w:tc>
      </w:tr>
      <w:tr w14:paraId="1ECC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70" w:type="dxa"/>
            <w:gridSpan w:val="2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3178E73">
            <w:pPr>
              <w:pStyle w:val="6"/>
            </w:pPr>
          </w:p>
        </w:tc>
        <w:tc>
          <w:tcPr>
            <w:tcW w:w="10159" w:type="dxa"/>
            <w:gridSpan w:val="57"/>
            <w:tcBorders>
              <w:right w:val="single" w:color="000000" w:sz="10" w:space="0"/>
            </w:tcBorders>
            <w:vAlign w:val="top"/>
          </w:tcPr>
          <w:p w14:paraId="6B03318B">
            <w:pPr>
              <w:spacing w:before="146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最大发射功率（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）：</w:t>
            </w:r>
          </w:p>
        </w:tc>
      </w:tr>
      <w:tr w14:paraId="792F4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70" w:type="dxa"/>
            <w:gridSpan w:val="2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FFC1D80">
            <w:pPr>
              <w:pStyle w:val="6"/>
              <w:spacing w:line="251" w:lineRule="auto"/>
            </w:pPr>
          </w:p>
          <w:p w14:paraId="279C08E0">
            <w:pPr>
              <w:pStyle w:val="6"/>
              <w:spacing w:line="252" w:lineRule="auto"/>
            </w:pPr>
          </w:p>
          <w:p w14:paraId="29347598">
            <w:pPr>
              <w:spacing w:before="65" w:line="279" w:lineRule="auto"/>
              <w:ind w:left="115" w:right="116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工作频段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MHz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）</w:t>
            </w:r>
          </w:p>
        </w:tc>
        <w:tc>
          <w:tcPr>
            <w:tcW w:w="1421" w:type="dxa"/>
            <w:gridSpan w:val="4"/>
            <w:vAlign w:val="top"/>
          </w:tcPr>
          <w:p w14:paraId="53CC9B1B">
            <w:pPr>
              <w:spacing w:before="183" w:line="189" w:lineRule="auto"/>
              <w:ind w:left="3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50—54</w:t>
            </w:r>
          </w:p>
        </w:tc>
        <w:tc>
          <w:tcPr>
            <w:tcW w:w="506" w:type="dxa"/>
            <w:gridSpan w:val="3"/>
            <w:vAlign w:val="top"/>
          </w:tcPr>
          <w:p w14:paraId="051E2AF9">
            <w:pPr>
              <w:pStyle w:val="6"/>
            </w:pPr>
          </w:p>
        </w:tc>
        <w:tc>
          <w:tcPr>
            <w:tcW w:w="1550" w:type="dxa"/>
            <w:gridSpan w:val="9"/>
            <w:vAlign w:val="top"/>
          </w:tcPr>
          <w:p w14:paraId="1313EE6B">
            <w:pPr>
              <w:spacing w:before="180" w:line="193" w:lineRule="auto"/>
              <w:ind w:left="3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430—440*</w:t>
            </w:r>
          </w:p>
        </w:tc>
        <w:tc>
          <w:tcPr>
            <w:tcW w:w="445" w:type="dxa"/>
            <w:gridSpan w:val="2"/>
            <w:vAlign w:val="top"/>
          </w:tcPr>
          <w:p w14:paraId="0A038FA7">
            <w:pPr>
              <w:pStyle w:val="6"/>
            </w:pPr>
          </w:p>
        </w:tc>
        <w:tc>
          <w:tcPr>
            <w:tcW w:w="1636" w:type="dxa"/>
            <w:gridSpan w:val="13"/>
            <w:vAlign w:val="top"/>
          </w:tcPr>
          <w:p w14:paraId="701CD2AE">
            <w:pPr>
              <w:spacing w:before="180" w:line="193" w:lineRule="auto"/>
              <w:ind w:left="2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2300—2450*</w:t>
            </w:r>
          </w:p>
        </w:tc>
        <w:tc>
          <w:tcPr>
            <w:tcW w:w="474" w:type="dxa"/>
            <w:gridSpan w:val="3"/>
            <w:vAlign w:val="top"/>
          </w:tcPr>
          <w:p w14:paraId="16285BE1">
            <w:pPr>
              <w:pStyle w:val="6"/>
            </w:pPr>
          </w:p>
        </w:tc>
        <w:tc>
          <w:tcPr>
            <w:tcW w:w="1634" w:type="dxa"/>
            <w:gridSpan w:val="12"/>
            <w:vAlign w:val="top"/>
          </w:tcPr>
          <w:p w14:paraId="6662E215">
            <w:pPr>
              <w:spacing w:before="180" w:line="193" w:lineRule="auto"/>
              <w:ind w:left="2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5650—5725*</w:t>
            </w:r>
          </w:p>
        </w:tc>
        <w:tc>
          <w:tcPr>
            <w:tcW w:w="467" w:type="dxa"/>
            <w:gridSpan w:val="4"/>
            <w:vAlign w:val="top"/>
          </w:tcPr>
          <w:p w14:paraId="60520593">
            <w:pPr>
              <w:pStyle w:val="6"/>
            </w:pPr>
          </w:p>
        </w:tc>
        <w:tc>
          <w:tcPr>
            <w:tcW w:w="1483" w:type="dxa"/>
            <w:gridSpan w:val="6"/>
            <w:vAlign w:val="top"/>
          </w:tcPr>
          <w:p w14:paraId="237F9166">
            <w:pPr>
              <w:spacing w:before="251" w:line="77" w:lineRule="exact"/>
              <w:ind w:left="4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43" w:type="dxa"/>
            <w:tcBorders>
              <w:right w:val="single" w:color="000000" w:sz="10" w:space="0"/>
            </w:tcBorders>
            <w:vAlign w:val="top"/>
          </w:tcPr>
          <w:p w14:paraId="5D695E2C">
            <w:pPr>
              <w:pStyle w:val="6"/>
              <w:tabs>
                <w:tab w:val="left" w:pos="295"/>
              </w:tabs>
              <w:spacing w:before="58"/>
              <w:ind w:left="132"/>
            </w:pPr>
            <w:r>
              <w:rPr>
                <w:u w:val="single" w:color="auto"/>
              </w:rPr>
              <w:tab/>
            </w:r>
          </w:p>
        </w:tc>
      </w:tr>
      <w:tr w14:paraId="3AA5C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70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4B2DADA">
            <w:pPr>
              <w:pStyle w:val="6"/>
            </w:pPr>
          </w:p>
        </w:tc>
        <w:tc>
          <w:tcPr>
            <w:tcW w:w="1421" w:type="dxa"/>
            <w:gridSpan w:val="4"/>
            <w:vAlign w:val="top"/>
          </w:tcPr>
          <w:p w14:paraId="6D9BB0E5">
            <w:pPr>
              <w:spacing w:before="184" w:line="189" w:lineRule="auto"/>
              <w:ind w:left="29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144—146</w:t>
            </w:r>
          </w:p>
        </w:tc>
        <w:tc>
          <w:tcPr>
            <w:tcW w:w="506" w:type="dxa"/>
            <w:gridSpan w:val="3"/>
            <w:vAlign w:val="top"/>
          </w:tcPr>
          <w:p w14:paraId="78AD52FB">
            <w:pPr>
              <w:pStyle w:val="6"/>
            </w:pPr>
          </w:p>
        </w:tc>
        <w:tc>
          <w:tcPr>
            <w:tcW w:w="1550" w:type="dxa"/>
            <w:gridSpan w:val="9"/>
            <w:vAlign w:val="top"/>
          </w:tcPr>
          <w:p w14:paraId="2F37F308">
            <w:pPr>
              <w:spacing w:before="181" w:line="193" w:lineRule="auto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1240—1260*</w:t>
            </w:r>
          </w:p>
        </w:tc>
        <w:tc>
          <w:tcPr>
            <w:tcW w:w="445" w:type="dxa"/>
            <w:gridSpan w:val="2"/>
            <w:vAlign w:val="top"/>
          </w:tcPr>
          <w:p w14:paraId="5AFDFBA4">
            <w:pPr>
              <w:pStyle w:val="6"/>
            </w:pPr>
          </w:p>
        </w:tc>
        <w:tc>
          <w:tcPr>
            <w:tcW w:w="1636" w:type="dxa"/>
            <w:gridSpan w:val="13"/>
            <w:vAlign w:val="top"/>
          </w:tcPr>
          <w:p w14:paraId="1F33C7E0">
            <w:pPr>
              <w:spacing w:before="181" w:line="193" w:lineRule="auto"/>
              <w:ind w:left="27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3300—3400*</w:t>
            </w:r>
          </w:p>
        </w:tc>
        <w:tc>
          <w:tcPr>
            <w:tcW w:w="474" w:type="dxa"/>
            <w:gridSpan w:val="3"/>
            <w:vAlign w:val="top"/>
          </w:tcPr>
          <w:p w14:paraId="7545EBD4">
            <w:pPr>
              <w:pStyle w:val="6"/>
            </w:pPr>
          </w:p>
        </w:tc>
        <w:tc>
          <w:tcPr>
            <w:tcW w:w="1634" w:type="dxa"/>
            <w:gridSpan w:val="12"/>
            <w:vAlign w:val="top"/>
          </w:tcPr>
          <w:p w14:paraId="78F94A3C">
            <w:pPr>
              <w:spacing w:before="181" w:line="193" w:lineRule="auto"/>
              <w:ind w:left="2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5725—5830*</w:t>
            </w:r>
          </w:p>
        </w:tc>
        <w:tc>
          <w:tcPr>
            <w:tcW w:w="467" w:type="dxa"/>
            <w:gridSpan w:val="4"/>
            <w:vAlign w:val="top"/>
          </w:tcPr>
          <w:p w14:paraId="027A2FDC">
            <w:pPr>
              <w:pStyle w:val="6"/>
            </w:pPr>
          </w:p>
        </w:tc>
        <w:tc>
          <w:tcPr>
            <w:tcW w:w="1483" w:type="dxa"/>
            <w:gridSpan w:val="6"/>
            <w:vAlign w:val="top"/>
          </w:tcPr>
          <w:p w14:paraId="7DB01293">
            <w:pPr>
              <w:spacing w:before="252" w:line="77" w:lineRule="exact"/>
              <w:ind w:left="4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43" w:type="dxa"/>
            <w:tcBorders>
              <w:right w:val="single" w:color="000000" w:sz="10" w:space="0"/>
            </w:tcBorders>
            <w:vAlign w:val="top"/>
          </w:tcPr>
          <w:p w14:paraId="5D6C7D4E">
            <w:pPr>
              <w:pStyle w:val="6"/>
              <w:tabs>
                <w:tab w:val="left" w:pos="295"/>
              </w:tabs>
              <w:spacing w:before="59"/>
              <w:ind w:left="132"/>
            </w:pPr>
            <w:r>
              <w:rPr>
                <w:u w:val="single" w:color="auto"/>
              </w:rPr>
              <w:tab/>
            </w:r>
          </w:p>
        </w:tc>
      </w:tr>
      <w:tr w14:paraId="65AC9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70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1604C12">
            <w:pPr>
              <w:pStyle w:val="6"/>
            </w:pPr>
          </w:p>
        </w:tc>
        <w:tc>
          <w:tcPr>
            <w:tcW w:w="1421" w:type="dxa"/>
            <w:gridSpan w:val="4"/>
            <w:vAlign w:val="top"/>
          </w:tcPr>
          <w:p w14:paraId="40368E32">
            <w:pPr>
              <w:spacing w:before="194" w:line="189" w:lineRule="auto"/>
              <w:ind w:left="29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146—148</w:t>
            </w:r>
          </w:p>
        </w:tc>
        <w:tc>
          <w:tcPr>
            <w:tcW w:w="506" w:type="dxa"/>
            <w:gridSpan w:val="3"/>
            <w:vAlign w:val="top"/>
          </w:tcPr>
          <w:p w14:paraId="614B5D7B">
            <w:pPr>
              <w:pStyle w:val="6"/>
            </w:pPr>
          </w:p>
        </w:tc>
        <w:tc>
          <w:tcPr>
            <w:tcW w:w="1550" w:type="dxa"/>
            <w:gridSpan w:val="9"/>
            <w:vAlign w:val="top"/>
          </w:tcPr>
          <w:p w14:paraId="48FB9C51">
            <w:pPr>
              <w:spacing w:before="191" w:line="193" w:lineRule="auto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1260—1300*</w:t>
            </w:r>
          </w:p>
        </w:tc>
        <w:tc>
          <w:tcPr>
            <w:tcW w:w="445" w:type="dxa"/>
            <w:gridSpan w:val="2"/>
            <w:vAlign w:val="top"/>
          </w:tcPr>
          <w:p w14:paraId="408D9323">
            <w:pPr>
              <w:pStyle w:val="6"/>
            </w:pPr>
          </w:p>
        </w:tc>
        <w:tc>
          <w:tcPr>
            <w:tcW w:w="1636" w:type="dxa"/>
            <w:gridSpan w:val="13"/>
            <w:vAlign w:val="top"/>
          </w:tcPr>
          <w:p w14:paraId="5972BF97">
            <w:pPr>
              <w:spacing w:before="191" w:line="193" w:lineRule="auto"/>
              <w:ind w:left="27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3400—3500*</w:t>
            </w:r>
          </w:p>
        </w:tc>
        <w:tc>
          <w:tcPr>
            <w:tcW w:w="474" w:type="dxa"/>
            <w:gridSpan w:val="3"/>
            <w:vAlign w:val="top"/>
          </w:tcPr>
          <w:p w14:paraId="6EB88A91">
            <w:pPr>
              <w:pStyle w:val="6"/>
            </w:pPr>
          </w:p>
        </w:tc>
        <w:tc>
          <w:tcPr>
            <w:tcW w:w="1634" w:type="dxa"/>
            <w:gridSpan w:val="12"/>
            <w:vAlign w:val="top"/>
          </w:tcPr>
          <w:p w14:paraId="52C60DAA">
            <w:pPr>
              <w:spacing w:before="191" w:line="193" w:lineRule="auto"/>
              <w:ind w:left="2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5830—5850*</w:t>
            </w:r>
          </w:p>
        </w:tc>
        <w:tc>
          <w:tcPr>
            <w:tcW w:w="467" w:type="dxa"/>
            <w:gridSpan w:val="4"/>
            <w:vAlign w:val="top"/>
          </w:tcPr>
          <w:p w14:paraId="07A6D71F">
            <w:pPr>
              <w:pStyle w:val="6"/>
            </w:pPr>
          </w:p>
        </w:tc>
        <w:tc>
          <w:tcPr>
            <w:tcW w:w="1483" w:type="dxa"/>
            <w:gridSpan w:val="6"/>
            <w:vAlign w:val="top"/>
          </w:tcPr>
          <w:p w14:paraId="295D5831">
            <w:pPr>
              <w:spacing w:before="262" w:line="77" w:lineRule="exact"/>
              <w:ind w:left="4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43" w:type="dxa"/>
            <w:tcBorders>
              <w:right w:val="single" w:color="000000" w:sz="10" w:space="0"/>
            </w:tcBorders>
            <w:vAlign w:val="top"/>
          </w:tcPr>
          <w:p w14:paraId="787D2525">
            <w:pPr>
              <w:spacing w:before="262" w:line="77" w:lineRule="exact"/>
              <w:ind w:left="13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-2"/>
                <w:sz w:val="16"/>
                <w:szCs w:val="16"/>
              </w:rPr>
              <w:t>—</w:t>
            </w:r>
          </w:p>
        </w:tc>
      </w:tr>
      <w:tr w14:paraId="534A4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70" w:type="dxa"/>
            <w:gridSpan w:val="2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5A825F78">
            <w:pPr>
              <w:pStyle w:val="6"/>
            </w:pPr>
          </w:p>
        </w:tc>
        <w:tc>
          <w:tcPr>
            <w:tcW w:w="10159" w:type="dxa"/>
            <w:gridSpan w:val="5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0D4127C">
            <w:pPr>
              <w:spacing w:before="184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最大发射功率（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）：</w:t>
            </w:r>
          </w:p>
        </w:tc>
      </w:tr>
    </w:tbl>
    <w:p w14:paraId="2C8F03AC">
      <w:pPr>
        <w:spacing w:line="303" w:lineRule="auto"/>
        <w:rPr>
          <w:rFonts w:ascii="Arial"/>
          <w:sz w:val="21"/>
        </w:rPr>
      </w:pPr>
    </w:p>
    <w:p w14:paraId="69776864">
      <w:pPr>
        <w:spacing w:line="304" w:lineRule="auto"/>
        <w:rPr>
          <w:rFonts w:ascii="Arial"/>
          <w:sz w:val="21"/>
        </w:rPr>
      </w:pPr>
    </w:p>
    <w:p w14:paraId="053DB86E">
      <w:pPr>
        <w:spacing w:before="57" w:line="195" w:lineRule="auto"/>
        <w:ind w:left="559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1</w:t>
      </w:r>
    </w:p>
    <w:p w14:paraId="36FBA7C3">
      <w:pPr>
        <w:spacing w:line="195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06" w:h="16839"/>
          <w:pgMar w:top="1431" w:right="0" w:bottom="0" w:left="325" w:header="0" w:footer="0" w:gutter="0"/>
          <w:cols w:space="720" w:num="1"/>
        </w:sectPr>
      </w:pPr>
    </w:p>
    <w:p w14:paraId="5764F4AB">
      <w:pPr>
        <w:spacing w:line="91" w:lineRule="auto"/>
        <w:rPr>
          <w:rFonts w:ascii="Arial"/>
          <w:sz w:val="2"/>
        </w:rPr>
      </w:pPr>
    </w:p>
    <w:tbl>
      <w:tblPr>
        <w:tblStyle w:val="5"/>
        <w:tblW w:w="1122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338"/>
        <w:gridCol w:w="144"/>
        <w:gridCol w:w="947"/>
        <w:gridCol w:w="506"/>
        <w:gridCol w:w="1549"/>
        <w:gridCol w:w="444"/>
        <w:gridCol w:w="543"/>
        <w:gridCol w:w="766"/>
        <w:gridCol w:w="330"/>
        <w:gridCol w:w="471"/>
        <w:gridCol w:w="166"/>
        <w:gridCol w:w="1478"/>
        <w:gridCol w:w="476"/>
        <w:gridCol w:w="1484"/>
        <w:gridCol w:w="517"/>
      </w:tblGrid>
      <w:tr w14:paraId="69158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7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71F698D">
            <w:pPr>
              <w:pStyle w:val="6"/>
              <w:spacing w:line="317" w:lineRule="auto"/>
            </w:pPr>
          </w:p>
          <w:p w14:paraId="324F2E92">
            <w:pPr>
              <w:pStyle w:val="6"/>
              <w:spacing w:line="318" w:lineRule="auto"/>
            </w:pPr>
          </w:p>
          <w:p w14:paraId="10F4C1B5">
            <w:pPr>
              <w:spacing w:before="65" w:line="279" w:lineRule="auto"/>
              <w:ind w:left="127" w:right="116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工作频段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GHz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）</w:t>
            </w:r>
          </w:p>
        </w:tc>
        <w:tc>
          <w:tcPr>
            <w:tcW w:w="1429" w:type="dxa"/>
            <w:gridSpan w:val="3"/>
            <w:tcBorders>
              <w:top w:val="single" w:color="000000" w:sz="10" w:space="0"/>
            </w:tcBorders>
            <w:vAlign w:val="top"/>
          </w:tcPr>
          <w:p w14:paraId="666ACD65">
            <w:pPr>
              <w:spacing w:before="164" w:line="193" w:lineRule="auto"/>
              <w:ind w:left="2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10—10.4*</w:t>
            </w:r>
          </w:p>
        </w:tc>
        <w:tc>
          <w:tcPr>
            <w:tcW w:w="506" w:type="dxa"/>
            <w:tcBorders>
              <w:top w:val="single" w:color="000000" w:sz="10" w:space="0"/>
            </w:tcBorders>
            <w:vAlign w:val="top"/>
          </w:tcPr>
          <w:p w14:paraId="406398E4">
            <w:pPr>
              <w:pStyle w:val="6"/>
            </w:pPr>
          </w:p>
        </w:tc>
        <w:tc>
          <w:tcPr>
            <w:tcW w:w="1549" w:type="dxa"/>
            <w:tcBorders>
              <w:top w:val="single" w:color="000000" w:sz="10" w:space="0"/>
            </w:tcBorders>
            <w:vAlign w:val="top"/>
          </w:tcPr>
          <w:p w14:paraId="6134526D">
            <w:pPr>
              <w:spacing w:before="164" w:line="193" w:lineRule="auto"/>
              <w:ind w:left="1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24.05—24.25*</w:t>
            </w:r>
          </w:p>
        </w:tc>
        <w:tc>
          <w:tcPr>
            <w:tcW w:w="444" w:type="dxa"/>
            <w:tcBorders>
              <w:top w:val="single" w:color="000000" w:sz="10" w:space="0"/>
            </w:tcBorders>
            <w:vAlign w:val="top"/>
          </w:tcPr>
          <w:p w14:paraId="1C4F71C1">
            <w:pPr>
              <w:pStyle w:val="6"/>
            </w:pPr>
          </w:p>
        </w:tc>
        <w:tc>
          <w:tcPr>
            <w:tcW w:w="1639" w:type="dxa"/>
            <w:gridSpan w:val="3"/>
            <w:tcBorders>
              <w:top w:val="single" w:color="000000" w:sz="10" w:space="0"/>
            </w:tcBorders>
            <w:vAlign w:val="top"/>
          </w:tcPr>
          <w:p w14:paraId="198B0B17">
            <w:pPr>
              <w:spacing w:before="164" w:line="193" w:lineRule="auto"/>
              <w:ind w:left="42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78—79*</w:t>
            </w:r>
          </w:p>
        </w:tc>
        <w:tc>
          <w:tcPr>
            <w:tcW w:w="471" w:type="dxa"/>
            <w:tcBorders>
              <w:top w:val="single" w:color="000000" w:sz="10" w:space="0"/>
            </w:tcBorders>
            <w:vAlign w:val="top"/>
          </w:tcPr>
          <w:p w14:paraId="43F08964">
            <w:pPr>
              <w:pStyle w:val="6"/>
            </w:pPr>
          </w:p>
        </w:tc>
        <w:tc>
          <w:tcPr>
            <w:tcW w:w="1644" w:type="dxa"/>
            <w:gridSpan w:val="2"/>
            <w:tcBorders>
              <w:top w:val="single" w:color="000000" w:sz="10" w:space="0"/>
            </w:tcBorders>
            <w:vAlign w:val="top"/>
          </w:tcPr>
          <w:p w14:paraId="4D30FB5E">
            <w:pPr>
              <w:spacing w:before="168" w:line="189" w:lineRule="auto"/>
              <w:ind w:left="4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134—136</w:t>
            </w:r>
          </w:p>
        </w:tc>
        <w:tc>
          <w:tcPr>
            <w:tcW w:w="476" w:type="dxa"/>
            <w:tcBorders>
              <w:top w:val="single" w:color="000000" w:sz="10" w:space="0"/>
            </w:tcBorders>
            <w:vAlign w:val="top"/>
          </w:tcPr>
          <w:p w14:paraId="40B91D9C">
            <w:pPr>
              <w:pStyle w:val="6"/>
            </w:pPr>
          </w:p>
        </w:tc>
        <w:tc>
          <w:tcPr>
            <w:tcW w:w="1484" w:type="dxa"/>
            <w:tcBorders>
              <w:top w:val="single" w:color="000000" w:sz="10" w:space="0"/>
            </w:tcBorders>
            <w:vAlign w:val="top"/>
          </w:tcPr>
          <w:p w14:paraId="5F2F98D9">
            <w:pPr>
              <w:spacing w:before="236" w:line="76" w:lineRule="exact"/>
              <w:ind w:left="4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1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1AF0524">
            <w:pPr>
              <w:pStyle w:val="6"/>
              <w:tabs>
                <w:tab w:val="left" w:pos="268"/>
              </w:tabs>
              <w:spacing w:before="42"/>
              <w:ind w:left="106"/>
            </w:pPr>
            <w:r>
              <w:rPr>
                <w:u w:val="single" w:color="auto"/>
              </w:rPr>
              <w:tab/>
            </w:r>
          </w:p>
        </w:tc>
      </w:tr>
      <w:tr w14:paraId="29543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7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F27E94D">
            <w:pPr>
              <w:pStyle w:val="6"/>
            </w:pPr>
          </w:p>
        </w:tc>
        <w:tc>
          <w:tcPr>
            <w:tcW w:w="1429" w:type="dxa"/>
            <w:gridSpan w:val="3"/>
            <w:vAlign w:val="top"/>
          </w:tcPr>
          <w:p w14:paraId="6E2B9829">
            <w:pPr>
              <w:spacing w:before="157" w:line="193" w:lineRule="auto"/>
              <w:ind w:left="1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10.4—10.45*</w:t>
            </w:r>
          </w:p>
        </w:tc>
        <w:tc>
          <w:tcPr>
            <w:tcW w:w="506" w:type="dxa"/>
            <w:vAlign w:val="top"/>
          </w:tcPr>
          <w:p w14:paraId="0BD5B21F">
            <w:pPr>
              <w:pStyle w:val="6"/>
            </w:pPr>
          </w:p>
        </w:tc>
        <w:tc>
          <w:tcPr>
            <w:tcW w:w="1549" w:type="dxa"/>
            <w:vAlign w:val="top"/>
          </w:tcPr>
          <w:p w14:paraId="4DC2636F">
            <w:pPr>
              <w:spacing w:before="160" w:line="189" w:lineRule="auto"/>
              <w:ind w:left="3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47—47.2</w:t>
            </w:r>
          </w:p>
        </w:tc>
        <w:tc>
          <w:tcPr>
            <w:tcW w:w="444" w:type="dxa"/>
            <w:vAlign w:val="top"/>
          </w:tcPr>
          <w:p w14:paraId="61D3A1EA">
            <w:pPr>
              <w:pStyle w:val="6"/>
            </w:pPr>
          </w:p>
        </w:tc>
        <w:tc>
          <w:tcPr>
            <w:tcW w:w="1639" w:type="dxa"/>
            <w:gridSpan w:val="3"/>
            <w:vAlign w:val="top"/>
          </w:tcPr>
          <w:p w14:paraId="0A7CC27F">
            <w:pPr>
              <w:spacing w:before="157" w:line="193" w:lineRule="auto"/>
              <w:ind w:left="42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79—81*</w:t>
            </w:r>
          </w:p>
        </w:tc>
        <w:tc>
          <w:tcPr>
            <w:tcW w:w="471" w:type="dxa"/>
            <w:vAlign w:val="top"/>
          </w:tcPr>
          <w:p w14:paraId="708E39FF">
            <w:pPr>
              <w:pStyle w:val="6"/>
            </w:pPr>
          </w:p>
        </w:tc>
        <w:tc>
          <w:tcPr>
            <w:tcW w:w="1644" w:type="dxa"/>
            <w:gridSpan w:val="2"/>
            <w:vAlign w:val="top"/>
          </w:tcPr>
          <w:p w14:paraId="1E55F83B">
            <w:pPr>
              <w:spacing w:before="157" w:line="193" w:lineRule="auto"/>
              <w:ind w:left="3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136—141*</w:t>
            </w:r>
          </w:p>
        </w:tc>
        <w:tc>
          <w:tcPr>
            <w:tcW w:w="476" w:type="dxa"/>
            <w:vAlign w:val="top"/>
          </w:tcPr>
          <w:p w14:paraId="73C437C5">
            <w:pPr>
              <w:pStyle w:val="6"/>
            </w:pPr>
          </w:p>
        </w:tc>
        <w:tc>
          <w:tcPr>
            <w:tcW w:w="1484" w:type="dxa"/>
            <w:vAlign w:val="top"/>
          </w:tcPr>
          <w:p w14:paraId="2DD8029D">
            <w:pPr>
              <w:spacing w:before="228" w:line="77" w:lineRule="exact"/>
              <w:ind w:left="4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17" w:type="dxa"/>
            <w:tcBorders>
              <w:right w:val="single" w:color="000000" w:sz="10" w:space="0"/>
            </w:tcBorders>
            <w:vAlign w:val="top"/>
          </w:tcPr>
          <w:p w14:paraId="00762AD0">
            <w:pPr>
              <w:spacing w:before="228" w:line="77" w:lineRule="exact"/>
              <w:ind w:left="1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-2"/>
                <w:sz w:val="16"/>
                <w:szCs w:val="16"/>
              </w:rPr>
              <w:t>—</w:t>
            </w:r>
          </w:p>
        </w:tc>
      </w:tr>
      <w:tr w14:paraId="38428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7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B7CB232">
            <w:pPr>
              <w:pStyle w:val="6"/>
            </w:pPr>
          </w:p>
        </w:tc>
        <w:tc>
          <w:tcPr>
            <w:tcW w:w="1429" w:type="dxa"/>
            <w:gridSpan w:val="3"/>
            <w:vAlign w:val="top"/>
          </w:tcPr>
          <w:p w14:paraId="27713045">
            <w:pPr>
              <w:spacing w:before="157" w:line="193" w:lineRule="auto"/>
              <w:ind w:left="1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10.45—10.5*</w:t>
            </w:r>
          </w:p>
        </w:tc>
        <w:tc>
          <w:tcPr>
            <w:tcW w:w="506" w:type="dxa"/>
            <w:vAlign w:val="top"/>
          </w:tcPr>
          <w:p w14:paraId="0634D99A">
            <w:pPr>
              <w:pStyle w:val="6"/>
            </w:pPr>
          </w:p>
        </w:tc>
        <w:tc>
          <w:tcPr>
            <w:tcW w:w="1549" w:type="dxa"/>
            <w:vAlign w:val="top"/>
          </w:tcPr>
          <w:p w14:paraId="396C00C2">
            <w:pPr>
              <w:spacing w:before="157" w:line="193" w:lineRule="auto"/>
              <w:ind w:left="3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76—77.5*</w:t>
            </w:r>
          </w:p>
        </w:tc>
        <w:tc>
          <w:tcPr>
            <w:tcW w:w="444" w:type="dxa"/>
            <w:vAlign w:val="top"/>
          </w:tcPr>
          <w:p w14:paraId="4B3233B2">
            <w:pPr>
              <w:pStyle w:val="6"/>
            </w:pPr>
          </w:p>
        </w:tc>
        <w:tc>
          <w:tcPr>
            <w:tcW w:w="1639" w:type="dxa"/>
            <w:gridSpan w:val="3"/>
            <w:vAlign w:val="top"/>
          </w:tcPr>
          <w:p w14:paraId="34FFAE46">
            <w:pPr>
              <w:spacing w:before="157" w:line="193" w:lineRule="auto"/>
              <w:ind w:left="3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81—81.5*</w:t>
            </w:r>
          </w:p>
        </w:tc>
        <w:tc>
          <w:tcPr>
            <w:tcW w:w="471" w:type="dxa"/>
            <w:vAlign w:val="top"/>
          </w:tcPr>
          <w:p w14:paraId="485D4D73">
            <w:pPr>
              <w:pStyle w:val="6"/>
            </w:pPr>
          </w:p>
        </w:tc>
        <w:tc>
          <w:tcPr>
            <w:tcW w:w="1644" w:type="dxa"/>
            <w:gridSpan w:val="2"/>
            <w:vAlign w:val="top"/>
          </w:tcPr>
          <w:p w14:paraId="60F3ECBF">
            <w:pPr>
              <w:spacing w:before="157" w:line="193" w:lineRule="auto"/>
              <w:ind w:left="3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241—248*</w:t>
            </w:r>
          </w:p>
        </w:tc>
        <w:tc>
          <w:tcPr>
            <w:tcW w:w="476" w:type="dxa"/>
            <w:vAlign w:val="top"/>
          </w:tcPr>
          <w:p w14:paraId="2ABAFFAC">
            <w:pPr>
              <w:pStyle w:val="6"/>
            </w:pPr>
          </w:p>
        </w:tc>
        <w:tc>
          <w:tcPr>
            <w:tcW w:w="1484" w:type="dxa"/>
            <w:vAlign w:val="top"/>
          </w:tcPr>
          <w:p w14:paraId="7BCD98A6">
            <w:pPr>
              <w:spacing w:before="229" w:line="76" w:lineRule="exact"/>
              <w:ind w:left="4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17" w:type="dxa"/>
            <w:tcBorders>
              <w:right w:val="single" w:color="000000" w:sz="10" w:space="0"/>
            </w:tcBorders>
            <w:vAlign w:val="top"/>
          </w:tcPr>
          <w:p w14:paraId="0EB71A62">
            <w:pPr>
              <w:spacing w:before="229" w:line="76" w:lineRule="exact"/>
              <w:ind w:left="1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-2"/>
                <w:sz w:val="16"/>
                <w:szCs w:val="16"/>
              </w:rPr>
              <w:t>—</w:t>
            </w:r>
          </w:p>
        </w:tc>
      </w:tr>
      <w:tr w14:paraId="22002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7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55113AD">
            <w:pPr>
              <w:pStyle w:val="6"/>
            </w:pPr>
          </w:p>
        </w:tc>
        <w:tc>
          <w:tcPr>
            <w:tcW w:w="1429" w:type="dxa"/>
            <w:gridSpan w:val="3"/>
            <w:vAlign w:val="top"/>
          </w:tcPr>
          <w:p w14:paraId="29B88EFF">
            <w:pPr>
              <w:spacing w:before="163" w:line="189" w:lineRule="auto"/>
              <w:ind w:left="25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24—24.05</w:t>
            </w:r>
          </w:p>
        </w:tc>
        <w:tc>
          <w:tcPr>
            <w:tcW w:w="506" w:type="dxa"/>
            <w:vAlign w:val="top"/>
          </w:tcPr>
          <w:p w14:paraId="2C7E0053">
            <w:pPr>
              <w:pStyle w:val="6"/>
            </w:pPr>
          </w:p>
        </w:tc>
        <w:tc>
          <w:tcPr>
            <w:tcW w:w="1549" w:type="dxa"/>
            <w:vAlign w:val="top"/>
          </w:tcPr>
          <w:p w14:paraId="276B211A">
            <w:pPr>
              <w:spacing w:before="163" w:line="189" w:lineRule="auto"/>
              <w:ind w:left="3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77.5—78</w:t>
            </w:r>
          </w:p>
        </w:tc>
        <w:tc>
          <w:tcPr>
            <w:tcW w:w="444" w:type="dxa"/>
            <w:vAlign w:val="top"/>
          </w:tcPr>
          <w:p w14:paraId="7C871140">
            <w:pPr>
              <w:pStyle w:val="6"/>
            </w:pPr>
          </w:p>
        </w:tc>
        <w:tc>
          <w:tcPr>
            <w:tcW w:w="1639" w:type="dxa"/>
            <w:gridSpan w:val="3"/>
            <w:vAlign w:val="top"/>
          </w:tcPr>
          <w:p w14:paraId="7CB3C730">
            <w:pPr>
              <w:spacing w:before="160" w:line="193" w:lineRule="auto"/>
              <w:ind w:left="2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122.25—123*</w:t>
            </w:r>
          </w:p>
        </w:tc>
        <w:tc>
          <w:tcPr>
            <w:tcW w:w="471" w:type="dxa"/>
            <w:vAlign w:val="top"/>
          </w:tcPr>
          <w:p w14:paraId="34BD825A">
            <w:pPr>
              <w:pStyle w:val="6"/>
            </w:pPr>
          </w:p>
        </w:tc>
        <w:tc>
          <w:tcPr>
            <w:tcW w:w="1644" w:type="dxa"/>
            <w:gridSpan w:val="2"/>
            <w:vAlign w:val="top"/>
          </w:tcPr>
          <w:p w14:paraId="18B57BD6">
            <w:pPr>
              <w:spacing w:before="163" w:line="189" w:lineRule="auto"/>
              <w:ind w:left="3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248—250</w:t>
            </w:r>
          </w:p>
        </w:tc>
        <w:tc>
          <w:tcPr>
            <w:tcW w:w="476" w:type="dxa"/>
            <w:vAlign w:val="top"/>
          </w:tcPr>
          <w:p w14:paraId="257C45DE">
            <w:pPr>
              <w:pStyle w:val="6"/>
            </w:pPr>
          </w:p>
        </w:tc>
        <w:tc>
          <w:tcPr>
            <w:tcW w:w="1484" w:type="dxa"/>
            <w:vAlign w:val="top"/>
          </w:tcPr>
          <w:p w14:paraId="48583BF3">
            <w:pPr>
              <w:spacing w:before="231" w:line="77" w:lineRule="exact"/>
              <w:ind w:left="4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517" w:type="dxa"/>
            <w:tcBorders>
              <w:right w:val="single" w:color="000000" w:sz="10" w:space="0"/>
            </w:tcBorders>
            <w:vAlign w:val="top"/>
          </w:tcPr>
          <w:p w14:paraId="52724221">
            <w:pPr>
              <w:spacing w:before="231" w:line="77" w:lineRule="exact"/>
              <w:ind w:left="1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-2"/>
                <w:sz w:val="16"/>
                <w:szCs w:val="16"/>
              </w:rPr>
              <w:t>—</w:t>
            </w:r>
          </w:p>
        </w:tc>
      </w:tr>
      <w:tr w14:paraId="074C1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7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018974C">
            <w:pPr>
              <w:pStyle w:val="6"/>
            </w:pPr>
          </w:p>
        </w:tc>
        <w:tc>
          <w:tcPr>
            <w:tcW w:w="10159" w:type="dxa"/>
            <w:gridSpan w:val="15"/>
            <w:tcBorders>
              <w:right w:val="single" w:color="000000" w:sz="10" w:space="0"/>
            </w:tcBorders>
            <w:vAlign w:val="top"/>
          </w:tcPr>
          <w:p w14:paraId="499795D4">
            <w:pPr>
              <w:spacing w:before="127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最大发射功率（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）：</w:t>
            </w:r>
          </w:p>
        </w:tc>
      </w:tr>
      <w:tr w14:paraId="6A415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70" w:type="dxa"/>
            <w:tcBorders>
              <w:left w:val="single" w:color="000000" w:sz="10" w:space="0"/>
            </w:tcBorders>
            <w:vAlign w:val="top"/>
          </w:tcPr>
          <w:p w14:paraId="15403F43">
            <w:pPr>
              <w:spacing w:before="83" w:line="22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  <w:p w14:paraId="5F5F6832">
            <w:pPr>
              <w:spacing w:before="64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特别说明</w:t>
            </w:r>
          </w:p>
        </w:tc>
        <w:tc>
          <w:tcPr>
            <w:tcW w:w="10159" w:type="dxa"/>
            <w:gridSpan w:val="15"/>
            <w:tcBorders>
              <w:right w:val="single" w:color="000000" w:sz="10" w:space="0"/>
            </w:tcBorders>
            <w:vAlign w:val="top"/>
          </w:tcPr>
          <w:p w14:paraId="7B22A97E">
            <w:pPr>
              <w:pStyle w:val="6"/>
            </w:pPr>
          </w:p>
        </w:tc>
      </w:tr>
      <w:tr w14:paraId="3F747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229" w:type="dxa"/>
            <w:gridSpan w:val="16"/>
            <w:tcBorders>
              <w:left w:val="single" w:color="000000" w:sz="10" w:space="0"/>
              <w:right w:val="single" w:color="000000" w:sz="10" w:space="0"/>
            </w:tcBorders>
            <w:shd w:val="clear" w:color="auto" w:fill="BEBEBE"/>
            <w:vAlign w:val="top"/>
          </w:tcPr>
          <w:p w14:paraId="1B4864E2">
            <w:pPr>
              <w:spacing w:before="114" w:line="22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四、业余中继台、业余信标台等业余无线电台附加信息说明</w:t>
            </w:r>
          </w:p>
        </w:tc>
      </w:tr>
      <w:tr w14:paraId="7F40C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52" w:type="dxa"/>
            <w:gridSpan w:val="3"/>
            <w:tcBorders>
              <w:left w:val="single" w:color="000000" w:sz="10" w:space="0"/>
            </w:tcBorders>
            <w:vAlign w:val="top"/>
          </w:tcPr>
          <w:p w14:paraId="01E54F1C">
            <w:pPr>
              <w:spacing w:before="104" w:line="22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调制方式</w:t>
            </w:r>
          </w:p>
        </w:tc>
        <w:tc>
          <w:tcPr>
            <w:tcW w:w="947" w:type="dxa"/>
            <w:vAlign w:val="top"/>
          </w:tcPr>
          <w:p w14:paraId="485D50CC">
            <w:pPr>
              <w:spacing w:before="104" w:line="228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数字</w:t>
            </w:r>
          </w:p>
        </w:tc>
        <w:tc>
          <w:tcPr>
            <w:tcW w:w="3808" w:type="dxa"/>
            <w:gridSpan w:val="5"/>
            <w:vAlign w:val="top"/>
          </w:tcPr>
          <w:p w14:paraId="1C9EA989">
            <w:pPr>
              <w:pStyle w:val="6"/>
            </w:pPr>
          </w:p>
        </w:tc>
        <w:tc>
          <w:tcPr>
            <w:tcW w:w="967" w:type="dxa"/>
            <w:gridSpan w:val="3"/>
            <w:vAlign w:val="top"/>
          </w:tcPr>
          <w:p w14:paraId="3BDB3468">
            <w:pPr>
              <w:spacing w:before="103" w:line="228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模拟</w:t>
            </w:r>
          </w:p>
        </w:tc>
        <w:tc>
          <w:tcPr>
            <w:tcW w:w="3955" w:type="dxa"/>
            <w:gridSpan w:val="4"/>
            <w:tcBorders>
              <w:right w:val="single" w:color="000000" w:sz="10" w:space="0"/>
            </w:tcBorders>
            <w:vAlign w:val="top"/>
          </w:tcPr>
          <w:p w14:paraId="2D6578D1">
            <w:pPr>
              <w:pStyle w:val="6"/>
            </w:pPr>
          </w:p>
        </w:tc>
      </w:tr>
      <w:tr w14:paraId="633C4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229" w:type="dxa"/>
            <w:gridSpan w:val="16"/>
            <w:tcBorders>
              <w:left w:val="single" w:color="000000" w:sz="10" w:space="0"/>
              <w:right w:val="single" w:color="000000" w:sz="10" w:space="0"/>
            </w:tcBorders>
            <w:shd w:val="clear" w:color="auto" w:fill="BFBFBF"/>
            <w:vAlign w:val="top"/>
          </w:tcPr>
          <w:p w14:paraId="467E10A5">
            <w:pPr>
              <w:spacing w:before="77" w:line="231" w:lineRule="auto"/>
              <w:ind w:left="1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五、申请人承诺</w:t>
            </w:r>
          </w:p>
        </w:tc>
      </w:tr>
      <w:tr w14:paraId="18D86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1" w:hRule="atLeast"/>
        </w:trPr>
        <w:tc>
          <w:tcPr>
            <w:tcW w:w="11229" w:type="dxa"/>
            <w:gridSpan w:val="1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72EB2DD1">
            <w:pPr>
              <w:spacing w:before="116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本人（单位）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申请设置、使用业余无线电台，特此承诺如下：</w:t>
            </w:r>
          </w:p>
          <w:p w14:paraId="6B6FAB8F">
            <w:pPr>
              <w:spacing w:before="65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1.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申请表中填写的所有内容真实、准确。</w:t>
            </w:r>
          </w:p>
          <w:p w14:paraId="15834C46">
            <w:pPr>
              <w:spacing w:before="64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2.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本人（技术负责人）具有与申请设置、使用业余无线电台相适应的操作技术能力。</w:t>
            </w:r>
          </w:p>
          <w:p w14:paraId="7F87879E">
            <w:pPr>
              <w:spacing w:before="65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3.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申请设置、使用业余无线电台所使用的无线电发射设备满足以下条件：</w:t>
            </w:r>
          </w:p>
          <w:p w14:paraId="11CC1C17">
            <w:pPr>
              <w:spacing w:before="33" w:line="278" w:lineRule="auto"/>
              <w:ind w:left="526" w:right="18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1)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使用的无线电发射设备型号核准证载明可用于业余业务（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型号核准证载明的频率范围包含业余业务频段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）；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(2)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使用自制、改装、拼装等无线电发射设备满足国家标准和国家无线电管理有关规定，且发射频率范围仅限于业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余业务频段。</w:t>
            </w:r>
          </w:p>
          <w:p w14:paraId="7A8611D5">
            <w:pPr>
              <w:spacing w:before="65" w:line="268" w:lineRule="auto"/>
              <w:ind w:left="465" w:right="96" w:hanging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4.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严格按照业余无线电台执照载明的参数开展工作，不故意收发无线电台执照许可事项之外的无线电信号，不传播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布或者利用无意接收的信息，不利用业余无线电台谋取商业利益、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不进行违法犯罪活动，自觉接受无线电管理机构的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监督检查。</w:t>
            </w:r>
          </w:p>
          <w:p w14:paraId="6B4B136B">
            <w:pPr>
              <w:spacing w:before="64" w:line="258" w:lineRule="auto"/>
              <w:ind w:left="466" w:right="96" w:hanging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5.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本人承诺申请设置、使用业余无线电台符合城乡规划要求和电磁环境保护等相关规定，并对业余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无线电台的无线电发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射设备及附属天线、设备等的使用安全负责。</w:t>
            </w:r>
          </w:p>
          <w:p w14:paraId="586FF10B">
            <w:pPr>
              <w:spacing w:before="65" w:line="258" w:lineRule="auto"/>
              <w:ind w:left="466" w:right="96" w:hanging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6.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本人承诺对申请设置、使用的业余无线电台进行定期维护，避免对其他依法设置、使用的无线电台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（站）产生有害干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扰，采取必要措施防止无线电波发射产生的电磁辐射污染环境。</w:t>
            </w:r>
          </w:p>
          <w:p w14:paraId="0BFA07A2">
            <w:pPr>
              <w:spacing w:before="64" w:line="259" w:lineRule="auto"/>
              <w:ind w:left="466" w:right="96" w:hanging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7.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本人承诺严格按照《业余无线电台管理办法》及相关无线电管理规定要求设置、使用业余无线电台，不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影响公众利益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和他人利益。</w:t>
            </w:r>
          </w:p>
          <w:p w14:paraId="7347E775">
            <w:pPr>
              <w:pStyle w:val="6"/>
              <w:spacing w:line="428" w:lineRule="auto"/>
            </w:pPr>
          </w:p>
          <w:p w14:paraId="32325614">
            <w:pPr>
              <w:spacing w:before="66" w:line="235" w:lineRule="auto"/>
              <w:ind w:left="7561" w:right="1709" w:hanging="9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申请人（单位）签字（盖章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009F6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29" w:type="dxa"/>
            <w:gridSpan w:val="16"/>
            <w:tcBorders>
              <w:left w:val="single" w:color="000000" w:sz="10" w:space="0"/>
              <w:right w:val="single" w:color="000000" w:sz="10" w:space="0"/>
            </w:tcBorders>
            <w:shd w:val="clear" w:color="auto" w:fill="BFBFBF"/>
            <w:vAlign w:val="top"/>
          </w:tcPr>
          <w:p w14:paraId="665B5847">
            <w:pPr>
              <w:spacing w:before="89" w:line="228" w:lineRule="auto"/>
              <w:ind w:left="1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六、以下信息由许可本业余无线电台的无线电管理机构填写</w:t>
            </w:r>
          </w:p>
        </w:tc>
      </w:tr>
      <w:tr w14:paraId="1ADF0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41" w:type="dxa"/>
            <w:gridSpan w:val="8"/>
            <w:tcBorders>
              <w:left w:val="single" w:color="000000" w:sz="10" w:space="0"/>
            </w:tcBorders>
            <w:vAlign w:val="top"/>
          </w:tcPr>
          <w:p w14:paraId="15ACFA11">
            <w:pPr>
              <w:spacing w:before="116" w:line="228" w:lineRule="auto"/>
              <w:ind w:left="1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本业余无线电台档案号</w:t>
            </w:r>
          </w:p>
        </w:tc>
        <w:tc>
          <w:tcPr>
            <w:tcW w:w="5688" w:type="dxa"/>
            <w:gridSpan w:val="8"/>
            <w:tcBorders>
              <w:right w:val="single" w:color="000000" w:sz="10" w:space="0"/>
            </w:tcBorders>
            <w:vAlign w:val="top"/>
          </w:tcPr>
          <w:p w14:paraId="231ABF2B">
            <w:pPr>
              <w:spacing w:before="116" w:line="228" w:lineRule="auto"/>
              <w:ind w:left="19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本业余无线电台类别</w:t>
            </w:r>
          </w:p>
        </w:tc>
      </w:tr>
      <w:tr w14:paraId="7E664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41" w:type="dxa"/>
            <w:gridSpan w:val="8"/>
            <w:tcBorders>
              <w:left w:val="single" w:color="000000" w:sz="10" w:space="0"/>
            </w:tcBorders>
            <w:vAlign w:val="top"/>
          </w:tcPr>
          <w:p w14:paraId="07753080">
            <w:pPr>
              <w:pStyle w:val="6"/>
            </w:pPr>
          </w:p>
        </w:tc>
        <w:tc>
          <w:tcPr>
            <w:tcW w:w="5688" w:type="dxa"/>
            <w:gridSpan w:val="8"/>
            <w:tcBorders>
              <w:right w:val="single" w:color="000000" w:sz="10" w:space="0"/>
            </w:tcBorders>
            <w:vAlign w:val="top"/>
          </w:tcPr>
          <w:p w14:paraId="60471833">
            <w:pPr>
              <w:pStyle w:val="6"/>
            </w:pPr>
          </w:p>
        </w:tc>
      </w:tr>
      <w:tr w14:paraId="7AFD3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41" w:type="dxa"/>
            <w:gridSpan w:val="8"/>
            <w:tcBorders>
              <w:left w:val="single" w:color="000000" w:sz="10" w:space="0"/>
            </w:tcBorders>
            <w:vAlign w:val="top"/>
          </w:tcPr>
          <w:p w14:paraId="4021A9B7">
            <w:pPr>
              <w:spacing w:before="120" w:line="228" w:lineRule="auto"/>
              <w:ind w:left="1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核发本业余无线电台呼号</w:t>
            </w:r>
          </w:p>
        </w:tc>
        <w:tc>
          <w:tcPr>
            <w:tcW w:w="5688" w:type="dxa"/>
            <w:gridSpan w:val="8"/>
            <w:tcBorders>
              <w:right w:val="single" w:color="000000" w:sz="10" w:space="0"/>
            </w:tcBorders>
            <w:vAlign w:val="top"/>
          </w:tcPr>
          <w:p w14:paraId="4CA394AB">
            <w:pPr>
              <w:spacing w:before="120" w:line="228" w:lineRule="auto"/>
              <w:ind w:left="1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颁发业余无线电台执照编号</w:t>
            </w:r>
          </w:p>
        </w:tc>
      </w:tr>
      <w:tr w14:paraId="501D6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41" w:type="dxa"/>
            <w:gridSpan w:val="8"/>
            <w:tcBorders>
              <w:left w:val="single" w:color="000000" w:sz="10" w:space="0"/>
            </w:tcBorders>
            <w:vAlign w:val="top"/>
          </w:tcPr>
          <w:p w14:paraId="37F12775">
            <w:pPr>
              <w:pStyle w:val="6"/>
            </w:pPr>
          </w:p>
        </w:tc>
        <w:tc>
          <w:tcPr>
            <w:tcW w:w="5688" w:type="dxa"/>
            <w:gridSpan w:val="8"/>
            <w:tcBorders>
              <w:right w:val="single" w:color="000000" w:sz="10" w:space="0"/>
            </w:tcBorders>
            <w:vAlign w:val="top"/>
          </w:tcPr>
          <w:p w14:paraId="03F1C584">
            <w:pPr>
              <w:pStyle w:val="6"/>
            </w:pPr>
          </w:p>
        </w:tc>
      </w:tr>
      <w:tr w14:paraId="0D76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408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1DF2C73">
            <w:pPr>
              <w:spacing w:before="70" w:line="230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  <w:tc>
          <w:tcPr>
            <w:tcW w:w="9821" w:type="dxa"/>
            <w:gridSpan w:val="1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906E2AE">
            <w:pPr>
              <w:pStyle w:val="6"/>
            </w:pPr>
          </w:p>
        </w:tc>
      </w:tr>
    </w:tbl>
    <w:p w14:paraId="681A7075">
      <w:pPr>
        <w:spacing w:before="100" w:line="269" w:lineRule="exact"/>
        <w:ind w:left="1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position w:val="2"/>
          <w:sz w:val="18"/>
          <w:szCs w:val="18"/>
        </w:rPr>
        <w:t>如本表空间不够，可自行续表，并请编号：第   页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/</w:t>
      </w:r>
      <w:r>
        <w:rPr>
          <w:rFonts w:ascii="宋体" w:hAnsi="宋体" w:eastAsia="宋体" w:cs="宋体"/>
          <w:position w:val="2"/>
          <w:sz w:val="18"/>
          <w:szCs w:val="18"/>
        </w:rPr>
        <w:t>共   页                                             工业</w:t>
      </w:r>
      <w:r>
        <w:rPr>
          <w:rFonts w:ascii="宋体" w:hAnsi="宋体" w:eastAsia="宋体" w:cs="宋体"/>
          <w:spacing w:val="-1"/>
          <w:position w:val="2"/>
          <w:sz w:val="18"/>
          <w:szCs w:val="18"/>
        </w:rPr>
        <w:t xml:space="preserve">和信息化部制 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>2024</w:t>
      </w:r>
      <w:r>
        <w:rPr>
          <w:rFonts w:ascii="Times New Roman" w:hAnsi="Times New Roman" w:eastAsia="Times New Roman" w:cs="Times New Roman"/>
          <w:spacing w:val="7"/>
          <w:position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18"/>
          <w:szCs w:val="18"/>
        </w:rPr>
        <w:t>年</w:t>
      </w:r>
    </w:p>
    <w:p w14:paraId="5D40BE34">
      <w:pPr>
        <w:spacing w:line="269" w:lineRule="exact"/>
        <w:rPr>
          <w:rFonts w:ascii="宋体" w:hAnsi="宋体" w:eastAsia="宋体" w:cs="宋体"/>
          <w:sz w:val="18"/>
          <w:szCs w:val="18"/>
        </w:rPr>
        <w:sectPr>
          <w:footerReference r:id="rId5" w:type="default"/>
          <w:pgSz w:w="11906" w:h="16839"/>
          <w:pgMar w:top="1431" w:right="325" w:bottom="1159" w:left="325" w:header="0" w:footer="972" w:gutter="0"/>
          <w:cols w:space="720" w:num="1"/>
        </w:sectPr>
      </w:pPr>
    </w:p>
    <w:p w14:paraId="3FF59247">
      <w:pPr>
        <w:spacing w:before="216" w:line="226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填表说明</w:t>
      </w:r>
    </w:p>
    <w:p w14:paraId="27AD6CDC">
      <w:pPr>
        <w:pStyle w:val="2"/>
        <w:spacing w:before="252" w:line="221" w:lineRule="auto"/>
        <w:ind w:left="606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本表适用于业余无线电台的设置、使用申请。</w:t>
      </w:r>
    </w:p>
    <w:p w14:paraId="5B069236">
      <w:pPr>
        <w:pStyle w:val="2"/>
        <w:spacing w:before="264" w:line="385" w:lineRule="auto"/>
        <w:ind w:left="31" w:right="13" w:firstLine="547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设置、使用多个业余无线电台的，每个业余无线电台均需要单</w:t>
      </w:r>
      <w:r>
        <w:t xml:space="preserve"> </w:t>
      </w:r>
      <w:r>
        <w:rPr>
          <w:spacing w:val="-4"/>
        </w:rPr>
        <w:t>独填写本表。一个业余无线电台包含多个无线电发射设备的，可以只</w:t>
      </w:r>
      <w:r>
        <w:rPr>
          <w:spacing w:val="7"/>
        </w:rPr>
        <w:t xml:space="preserve"> </w:t>
      </w:r>
      <w:r>
        <w:rPr>
          <w:spacing w:val="-3"/>
        </w:rPr>
        <w:t>填一张申请表。</w:t>
      </w:r>
    </w:p>
    <w:p w14:paraId="2964DAB5">
      <w:pPr>
        <w:pStyle w:val="2"/>
        <w:spacing w:before="47" w:line="380" w:lineRule="auto"/>
        <w:ind w:left="33" w:right="15" w:firstLine="55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7"/>
        </w:rPr>
        <w:t>本表第一部分为</w:t>
      </w:r>
      <w:r>
        <w:rPr>
          <w:b/>
          <w:bCs/>
          <w:spacing w:val="7"/>
        </w:rPr>
        <w:t>申请人基本信息</w:t>
      </w:r>
      <w:r>
        <w:rPr>
          <w:spacing w:val="7"/>
        </w:rPr>
        <w:t>，除有</w:t>
      </w:r>
      <w:r>
        <w:rPr>
          <w:spacing w:val="6"/>
        </w:rPr>
        <w:t>特殊说明外均为</w:t>
      </w:r>
      <w:r>
        <w:rPr>
          <w:b/>
          <w:bCs/>
          <w:spacing w:val="6"/>
        </w:rPr>
        <w:t>必填</w:t>
      </w:r>
      <w:r>
        <w:t xml:space="preserve"> </w:t>
      </w:r>
      <w:r>
        <w:rPr>
          <w:b/>
          <w:bCs/>
          <w:spacing w:val="-2"/>
        </w:rPr>
        <w:t>项</w:t>
      </w:r>
      <w:r>
        <w:rPr>
          <w:spacing w:val="-2"/>
        </w:rPr>
        <w:t>，由申请人按下列要求填写。</w:t>
      </w:r>
    </w:p>
    <w:p w14:paraId="3FF85BFA">
      <w:pPr>
        <w:pStyle w:val="2"/>
        <w:spacing w:before="47" w:line="309" w:lineRule="auto"/>
        <w:ind w:left="37" w:right="13" w:firstLine="555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spacing w:val="-66"/>
        </w:rPr>
        <w:t xml:space="preserve"> </w:t>
      </w:r>
      <w:r>
        <w:rPr>
          <w:b/>
          <w:bCs/>
          <w:spacing w:val="-2"/>
        </w:rPr>
        <w:t>申请人</w:t>
      </w:r>
      <w:r>
        <w:rPr>
          <w:spacing w:val="-2"/>
        </w:rPr>
        <w:t>栏，请填写设置、使用业余无线电台的单位或者个</w:t>
      </w:r>
      <w:r>
        <w:t xml:space="preserve"> </w:t>
      </w:r>
      <w:r>
        <w:rPr>
          <w:spacing w:val="-6"/>
        </w:rPr>
        <w:t>人全称。</w:t>
      </w:r>
    </w:p>
    <w:p w14:paraId="1ACF28CD">
      <w:pPr>
        <w:pStyle w:val="2"/>
        <w:spacing w:before="262" w:line="367" w:lineRule="auto"/>
        <w:ind w:left="31" w:right="13" w:firstLine="560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b/>
          <w:bCs/>
          <w:spacing w:val="-1"/>
        </w:rPr>
        <w:t>统一社会信用代码、身份证明类型、号码</w:t>
      </w:r>
      <w:r>
        <w:rPr>
          <w:spacing w:val="-1"/>
        </w:rPr>
        <w:t>栏，单位申请设</w:t>
      </w:r>
      <w:r>
        <w:t xml:space="preserve"> </w:t>
      </w:r>
      <w:r>
        <w:rPr>
          <w:spacing w:val="-5"/>
        </w:rPr>
        <w:t>置、使用业余无线电台的，须在</w:t>
      </w:r>
      <w:r>
        <w:rPr>
          <w:b/>
          <w:bCs/>
          <w:spacing w:val="-5"/>
        </w:rPr>
        <w:t>统一社会信用代码</w:t>
      </w:r>
      <w:r>
        <w:rPr>
          <w:spacing w:val="-5"/>
        </w:rPr>
        <w:t>栏逐位填写统一社</w:t>
      </w:r>
      <w:r>
        <w:rPr>
          <w:spacing w:val="14"/>
        </w:rPr>
        <w:t xml:space="preserve"> </w:t>
      </w:r>
      <w:r>
        <w:rPr>
          <w:spacing w:val="-4"/>
        </w:rPr>
        <w:t>会信用代码。个人申请设置、使用业余无线电台的，须首先</w:t>
      </w:r>
      <w:r>
        <w:rPr>
          <w:spacing w:val="-5"/>
        </w:rPr>
        <w:t>在</w:t>
      </w:r>
      <w:r>
        <w:rPr>
          <w:b/>
          <w:bCs/>
          <w:spacing w:val="-5"/>
        </w:rPr>
        <w:t>身份证</w:t>
      </w:r>
      <w:r>
        <w:t xml:space="preserve"> </w:t>
      </w:r>
      <w:r>
        <w:rPr>
          <w:b/>
          <w:bCs/>
          <w:spacing w:val="-3"/>
        </w:rPr>
        <w:t>明类型</w:t>
      </w:r>
      <w:r>
        <w:rPr>
          <w:spacing w:val="-3"/>
        </w:rPr>
        <w:t>栏填写有效证件类型的相应代码（编码规则见下表</w:t>
      </w:r>
      <w:r>
        <w:rPr>
          <w:spacing w:val="-18"/>
        </w:rPr>
        <w:t>），</w:t>
      </w:r>
      <w:r>
        <w:rPr>
          <w:spacing w:val="-3"/>
        </w:rPr>
        <w:t>然</w:t>
      </w:r>
      <w:r>
        <w:rPr>
          <w:spacing w:val="-4"/>
        </w:rPr>
        <w:t>后在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号码</w:t>
      </w:r>
      <w:r>
        <w:rPr>
          <w:spacing w:val="1"/>
        </w:rPr>
        <w:t>栏逐位填写身份证明号码。使用代码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Q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1"/>
        </w:rPr>
        <w:t>的，请在右侧的</w:t>
      </w:r>
      <w:r>
        <w:rPr>
          <w:b/>
          <w:bCs/>
          <w:spacing w:val="1"/>
        </w:rPr>
        <w:t>说明</w:t>
      </w:r>
      <w:r>
        <w:rPr>
          <w:spacing w:val="1"/>
        </w:rPr>
        <w:t>栏</w:t>
      </w:r>
      <w:r>
        <w:t xml:space="preserve"> </w:t>
      </w:r>
      <w:r>
        <w:rPr>
          <w:spacing w:val="-2"/>
        </w:rPr>
        <w:t>标明该有效身份证件的类型。</w:t>
      </w:r>
    </w:p>
    <w:p w14:paraId="2C76BCCE">
      <w:pPr>
        <w:spacing w:line="22" w:lineRule="exact"/>
      </w:pPr>
    </w:p>
    <w:tbl>
      <w:tblPr>
        <w:tblStyle w:val="5"/>
        <w:tblW w:w="8243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7371"/>
      </w:tblGrid>
      <w:tr w14:paraId="1EA44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72" w:type="dxa"/>
            <w:vAlign w:val="top"/>
          </w:tcPr>
          <w:p w14:paraId="0E068487">
            <w:pPr>
              <w:spacing w:before="145" w:line="224" w:lineRule="auto"/>
              <w:ind w:left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8"/>
                <w:szCs w:val="28"/>
              </w:rPr>
              <w:t>代码</w:t>
            </w:r>
          </w:p>
        </w:tc>
        <w:tc>
          <w:tcPr>
            <w:tcW w:w="7371" w:type="dxa"/>
            <w:vAlign w:val="top"/>
          </w:tcPr>
          <w:p w14:paraId="5DF90C58">
            <w:pPr>
              <w:spacing w:before="145" w:line="223" w:lineRule="auto"/>
              <w:ind w:left="28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有效证件类型</w:t>
            </w:r>
          </w:p>
        </w:tc>
      </w:tr>
      <w:tr w14:paraId="07D72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872" w:type="dxa"/>
            <w:vAlign w:val="top"/>
          </w:tcPr>
          <w:p w14:paraId="7608DE5E">
            <w:pPr>
              <w:pStyle w:val="6"/>
              <w:spacing w:line="386" w:lineRule="auto"/>
            </w:pPr>
          </w:p>
          <w:p w14:paraId="489DDC91">
            <w:pPr>
              <w:spacing w:before="81" w:line="189" w:lineRule="auto"/>
              <w:ind w:left="3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S</w:t>
            </w:r>
          </w:p>
        </w:tc>
        <w:tc>
          <w:tcPr>
            <w:tcW w:w="7371" w:type="dxa"/>
            <w:vAlign w:val="top"/>
          </w:tcPr>
          <w:p w14:paraId="1C4360B3">
            <w:pPr>
              <w:spacing w:before="140" w:line="321" w:lineRule="auto"/>
              <w:ind w:left="124" w:right="26" w:firstLine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中华人民共和国居民身份证、临时居民身份证或者户口簿、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外国人永久居留身份证</w:t>
            </w:r>
          </w:p>
        </w:tc>
      </w:tr>
      <w:tr w14:paraId="3B603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72" w:type="dxa"/>
            <w:vAlign w:val="top"/>
          </w:tcPr>
          <w:p w14:paraId="53E91CFB">
            <w:pPr>
              <w:spacing w:before="194" w:line="186" w:lineRule="auto"/>
              <w:ind w:left="3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J</w:t>
            </w:r>
          </w:p>
        </w:tc>
        <w:tc>
          <w:tcPr>
            <w:tcW w:w="7371" w:type="dxa"/>
            <w:vAlign w:val="top"/>
          </w:tcPr>
          <w:p w14:paraId="17D29B30">
            <w:pPr>
              <w:spacing w:before="141" w:line="223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中国人民解放军军人身份证件、中国人民武装警察身份证件</w:t>
            </w:r>
          </w:p>
        </w:tc>
      </w:tr>
      <w:tr w14:paraId="6BD86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872" w:type="dxa"/>
            <w:vAlign w:val="top"/>
          </w:tcPr>
          <w:p w14:paraId="43ABF3DD">
            <w:pPr>
              <w:pStyle w:val="6"/>
              <w:spacing w:line="392" w:lineRule="auto"/>
            </w:pPr>
          </w:p>
          <w:p w14:paraId="5E993F21">
            <w:pPr>
              <w:spacing w:before="80" w:line="186" w:lineRule="auto"/>
              <w:ind w:left="3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</w:t>
            </w:r>
          </w:p>
        </w:tc>
        <w:tc>
          <w:tcPr>
            <w:tcW w:w="7371" w:type="dxa"/>
            <w:vAlign w:val="top"/>
          </w:tcPr>
          <w:p w14:paraId="38A9A977">
            <w:pPr>
              <w:spacing w:before="143" w:line="320" w:lineRule="auto"/>
              <w:ind w:left="122" w:right="1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港澳台居民居住证、港澳台居民出入境证件（包括港澳居民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来往内地通行证、台湾居民来往大陆通行证）</w:t>
            </w:r>
          </w:p>
        </w:tc>
      </w:tr>
      <w:tr w14:paraId="4F4A1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72" w:type="dxa"/>
            <w:vAlign w:val="top"/>
          </w:tcPr>
          <w:p w14:paraId="1121FB58">
            <w:pPr>
              <w:spacing w:before="195" w:line="186" w:lineRule="auto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W</w:t>
            </w:r>
          </w:p>
        </w:tc>
        <w:tc>
          <w:tcPr>
            <w:tcW w:w="7371" w:type="dxa"/>
            <w:vAlign w:val="top"/>
          </w:tcPr>
          <w:p w14:paraId="7BA1238B">
            <w:pPr>
              <w:spacing w:before="145" w:line="223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外国公民护照</w:t>
            </w:r>
          </w:p>
        </w:tc>
      </w:tr>
      <w:tr w14:paraId="5A4F3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72" w:type="dxa"/>
            <w:vAlign w:val="top"/>
          </w:tcPr>
          <w:p w14:paraId="72855785">
            <w:pPr>
              <w:spacing w:before="193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Q</w:t>
            </w:r>
          </w:p>
        </w:tc>
        <w:tc>
          <w:tcPr>
            <w:tcW w:w="7371" w:type="dxa"/>
            <w:vAlign w:val="top"/>
          </w:tcPr>
          <w:p w14:paraId="63C18AE8">
            <w:pPr>
              <w:spacing w:before="144" w:line="222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法律、行政法规和国家规定的其他有效身份证件</w:t>
            </w:r>
          </w:p>
        </w:tc>
      </w:tr>
    </w:tbl>
    <w:p w14:paraId="41FD3FD6">
      <w:pPr>
        <w:rPr>
          <w:rFonts w:ascii="Arial"/>
          <w:sz w:val="21"/>
        </w:rPr>
      </w:pPr>
    </w:p>
    <w:p w14:paraId="5CF0E8C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785" w:bottom="1159" w:left="1785" w:header="0" w:footer="972" w:gutter="0"/>
          <w:cols w:space="720" w:num="1"/>
        </w:sectPr>
      </w:pPr>
    </w:p>
    <w:p w14:paraId="0F386342">
      <w:pPr>
        <w:pStyle w:val="2"/>
        <w:spacing w:before="249" w:line="337" w:lineRule="auto"/>
        <w:ind w:left="32" w:right="11" w:firstLine="559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</w:t>
      </w:r>
      <w:r>
        <w:rPr>
          <w:b/>
          <w:bCs/>
        </w:rPr>
        <w:t>联系人、手机号码、电子邮箱、通信地址、邮政编</w:t>
      </w:r>
      <w:r>
        <w:rPr>
          <w:b/>
          <w:bCs/>
          <w:spacing w:val="-1"/>
        </w:rPr>
        <w:t>码</w:t>
      </w:r>
      <w:r>
        <w:rPr>
          <w:spacing w:val="-1"/>
        </w:rPr>
        <w:t>栏，</w:t>
      </w:r>
      <w:r>
        <w:t xml:space="preserve"> </w:t>
      </w:r>
      <w:r>
        <w:rPr>
          <w:spacing w:val="-2"/>
        </w:rPr>
        <w:t>请填写办理此次业余无线电台设置、使用的联系人姓名、</w:t>
      </w:r>
      <w:r>
        <w:rPr>
          <w:spacing w:val="-3"/>
        </w:rPr>
        <w:t>手机号码、</w:t>
      </w:r>
      <w:r>
        <w:t xml:space="preserve"> </w:t>
      </w:r>
      <w:r>
        <w:rPr>
          <w:spacing w:val="-1"/>
        </w:rPr>
        <w:t>电子邮箱、通信地址、邮政编码。联系人可以与申请人为同一人。</w:t>
      </w:r>
    </w:p>
    <w:p w14:paraId="02D92D78">
      <w:pPr>
        <w:pStyle w:val="2"/>
        <w:spacing w:before="269" w:line="366" w:lineRule="auto"/>
        <w:ind w:left="31" w:right="59" w:firstLine="560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b/>
          <w:bCs/>
          <w:spacing w:val="-2"/>
        </w:rPr>
        <w:t>技术负责人、手机号码、电子邮箱、身份证明类型、号码</w:t>
      </w:r>
      <w:r>
        <w:rPr>
          <w:spacing w:val="7"/>
        </w:rPr>
        <w:t xml:space="preserve"> </w:t>
      </w:r>
      <w:r>
        <w:rPr>
          <w:spacing w:val="-4"/>
        </w:rPr>
        <w:t>栏，如个人申请设置、使用业余无线电台，此栏可不填。如单位申请</w:t>
      </w:r>
      <w:r>
        <w:rPr>
          <w:spacing w:val="7"/>
        </w:rPr>
        <w:t xml:space="preserve"> </w:t>
      </w:r>
      <w:r>
        <w:rPr>
          <w:spacing w:val="-4"/>
        </w:rPr>
        <w:t>设置、使用业余无线电台，此栏必填。请填写办理此次业余无线电台</w:t>
      </w:r>
      <w:r>
        <w:rPr>
          <w:spacing w:val="7"/>
        </w:rPr>
        <w:t xml:space="preserve"> </w:t>
      </w:r>
      <w:r>
        <w:rPr>
          <w:spacing w:val="-4"/>
        </w:rPr>
        <w:t>设置、使用的单位技术负责人姓名、手机号码、电子邮箱、身份证明</w:t>
      </w:r>
      <w:r>
        <w:rPr>
          <w:spacing w:val="7"/>
        </w:rPr>
        <w:t xml:space="preserve"> </w:t>
      </w:r>
      <w:r>
        <w:rPr>
          <w:spacing w:val="-2"/>
        </w:rPr>
        <w:t>类型、号码，其中</w:t>
      </w:r>
      <w:r>
        <w:rPr>
          <w:b/>
          <w:bCs/>
          <w:spacing w:val="-2"/>
        </w:rPr>
        <w:t>身份证明类型</w:t>
      </w:r>
      <w:r>
        <w:rPr>
          <w:spacing w:val="-2"/>
        </w:rPr>
        <w:t>和</w:t>
      </w:r>
      <w:r>
        <w:rPr>
          <w:b/>
          <w:bCs/>
          <w:spacing w:val="-2"/>
        </w:rPr>
        <w:t>号码</w:t>
      </w:r>
      <w:r>
        <w:rPr>
          <w:spacing w:val="-2"/>
        </w:rPr>
        <w:t>栏同填表说明第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2"/>
        </w:rPr>
        <w:t>点第（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t xml:space="preserve"> </w:t>
      </w:r>
      <w:r>
        <w:rPr>
          <w:spacing w:val="-1"/>
        </w:rPr>
        <w:t>条。技术负责人应当为申请单位工作人员。</w:t>
      </w:r>
    </w:p>
    <w:p w14:paraId="24499662">
      <w:pPr>
        <w:pStyle w:val="2"/>
        <w:spacing w:before="262" w:line="367" w:lineRule="auto"/>
        <w:ind w:left="31" w:firstLine="560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</w:t>
      </w:r>
      <w:r>
        <w:rPr>
          <w:spacing w:val="-80"/>
        </w:rPr>
        <w:t xml:space="preserve"> </w:t>
      </w:r>
      <w:r>
        <w:rPr>
          <w:b/>
          <w:bCs/>
          <w:spacing w:val="-3"/>
        </w:rPr>
        <w:t>申请人或技术负责人操作技术能力类别</w:t>
      </w:r>
      <w:r>
        <w:rPr>
          <w:b/>
          <w:bCs/>
          <w:spacing w:val="-4"/>
        </w:rPr>
        <w:t>、编号</w:t>
      </w:r>
      <w:r>
        <w:rPr>
          <w:spacing w:val="-4"/>
        </w:rPr>
        <w:t>栏，如个人</w:t>
      </w:r>
      <w:r>
        <w:t xml:space="preserve"> </w:t>
      </w:r>
      <w:r>
        <w:rPr>
          <w:spacing w:val="2"/>
        </w:rPr>
        <w:t>申请设置、使用业余无线电台，请在对应操作技术能力类别前的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□”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内填写</w:t>
      </w:r>
      <w:r>
        <w:rPr>
          <w:rFonts w:ascii="Times New Roman" w:hAnsi="Times New Roman" w:eastAsia="Times New Roman" w:cs="Times New Roman"/>
          <w:spacing w:val="-3"/>
        </w:rPr>
        <w:t>“√”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3"/>
        </w:rPr>
        <w:t>,</w:t>
      </w:r>
      <w:r>
        <w:rPr>
          <w:spacing w:val="83"/>
        </w:rPr>
        <w:t xml:space="preserve"> </w:t>
      </w:r>
      <w:r>
        <w:rPr>
          <w:spacing w:val="-3"/>
        </w:rPr>
        <w:t>并在后续表格填写相应操作技术能力编号。如单位申请</w:t>
      </w:r>
      <w:r>
        <w:t xml:space="preserve"> </w:t>
      </w:r>
      <w:r>
        <w:rPr>
          <w:spacing w:val="-4"/>
        </w:rPr>
        <w:t>设置、使用业余无线电台，请填写单位技术负责人操作技术能力类别</w:t>
      </w:r>
      <w:r>
        <w:rPr>
          <w:spacing w:val="7"/>
        </w:rPr>
        <w:t xml:space="preserve"> </w:t>
      </w:r>
      <w:r>
        <w:rPr>
          <w:spacing w:val="-4"/>
        </w:rPr>
        <w:t>和编号。如拥有多个等级的操作技术能力，仅填写最高等级操作技术</w:t>
      </w:r>
      <w:r>
        <w:rPr>
          <w:spacing w:val="7"/>
        </w:rPr>
        <w:t xml:space="preserve"> </w:t>
      </w:r>
      <w:r>
        <w:rPr>
          <w:spacing w:val="-3"/>
        </w:rPr>
        <w:t>能力类别及编号。</w:t>
      </w:r>
    </w:p>
    <w:p w14:paraId="436CA6D7">
      <w:pPr>
        <w:pStyle w:val="2"/>
        <w:spacing w:before="261" w:line="380" w:lineRule="auto"/>
        <w:ind w:left="37" w:right="59" w:firstLine="540"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本表第二部分为</w:t>
      </w:r>
      <w:r>
        <w:rPr>
          <w:b/>
          <w:bCs/>
          <w:spacing w:val="-2"/>
        </w:rPr>
        <w:t>业余无线电台基本信息</w:t>
      </w:r>
      <w:r>
        <w:rPr>
          <w:spacing w:val="-2"/>
        </w:rPr>
        <w:t>，除有特殊说明外均为</w:t>
      </w:r>
      <w:r>
        <w:t xml:space="preserve"> </w:t>
      </w:r>
      <w:r>
        <w:rPr>
          <w:b/>
          <w:bCs/>
          <w:spacing w:val="-2"/>
        </w:rPr>
        <w:t>必填项</w:t>
      </w:r>
      <w:r>
        <w:rPr>
          <w:spacing w:val="-2"/>
        </w:rPr>
        <w:t>，由申请人按下列要求填写。</w:t>
      </w:r>
    </w:p>
    <w:p w14:paraId="68C51FEB">
      <w:pPr>
        <w:pStyle w:val="2"/>
        <w:spacing w:before="47" w:line="338" w:lineRule="auto"/>
        <w:ind w:left="32" w:right="59" w:firstLine="559"/>
      </w:pPr>
      <w:r>
        <w:rPr>
          <w:spacing w:val="-13"/>
        </w:rPr>
        <w:t>（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spacing w:val="-13"/>
        </w:rPr>
        <w:t>）</w:t>
      </w:r>
      <w:r>
        <w:rPr>
          <w:b/>
          <w:bCs/>
          <w:spacing w:val="-13"/>
        </w:rPr>
        <w:t>台站名称</w:t>
      </w:r>
      <w:r>
        <w:rPr>
          <w:spacing w:val="-13"/>
        </w:rPr>
        <w:t>栏，请填写业余无线电台的具体名称。建议采用</w:t>
      </w:r>
      <w:r>
        <w:rPr>
          <w:rFonts w:ascii="Times New Roman" w:hAnsi="Times New Roman" w:eastAsia="Times New Roman" w:cs="Times New Roman"/>
          <w:spacing w:val="-13"/>
        </w:rPr>
        <w:t>“</w:t>
      </w:r>
      <w:r>
        <w:rPr>
          <w:spacing w:val="-13"/>
        </w:rPr>
        <w:t>申</w:t>
      </w:r>
      <w:r>
        <w:rPr>
          <w:spacing w:val="1"/>
        </w:rPr>
        <w:t xml:space="preserve"> </w:t>
      </w:r>
      <w:r>
        <w:rPr>
          <w:spacing w:val="-4"/>
        </w:rPr>
        <w:t>请人</w:t>
      </w:r>
      <w:r>
        <w:rPr>
          <w:rFonts w:ascii="Times New Roman" w:hAnsi="Times New Roman" w:eastAsia="Times New Roman" w:cs="Times New Roman"/>
          <w:spacing w:val="-4"/>
        </w:rPr>
        <w:t>+</w:t>
      </w:r>
      <w:r>
        <w:rPr>
          <w:spacing w:val="-4"/>
        </w:rPr>
        <w:t>频段</w:t>
      </w:r>
      <w:r>
        <w:rPr>
          <w:rFonts w:ascii="Times New Roman" w:hAnsi="Times New Roman" w:eastAsia="Times New Roman" w:cs="Times New Roman"/>
          <w:spacing w:val="-4"/>
        </w:rPr>
        <w:t>+</w:t>
      </w:r>
      <w:r>
        <w:rPr>
          <w:spacing w:val="-4"/>
        </w:rPr>
        <w:t>业余无线电台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的方式填写台站名称，如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张三超短波业余</w:t>
      </w:r>
      <w:r>
        <w:rPr>
          <w:spacing w:val="10"/>
        </w:rPr>
        <w:t xml:space="preserve"> </w:t>
      </w:r>
      <w:r>
        <w:rPr>
          <w:spacing w:val="-3"/>
        </w:rPr>
        <w:t>无线电台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。</w:t>
      </w:r>
    </w:p>
    <w:p w14:paraId="01A497D7">
      <w:pPr>
        <w:pStyle w:val="2"/>
        <w:spacing w:before="265" w:line="322" w:lineRule="auto"/>
        <w:ind w:left="66" w:right="59" w:firstLine="525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</w:t>
      </w:r>
      <w:r>
        <w:rPr>
          <w:b/>
          <w:bCs/>
          <w:spacing w:val="-5"/>
        </w:rPr>
        <w:t>申请类别</w:t>
      </w:r>
      <w:r>
        <w:rPr>
          <w:spacing w:val="-5"/>
        </w:rPr>
        <w:t>栏，新设业余无线电台的，请在</w:t>
      </w:r>
      <w:r>
        <w:rPr>
          <w:rFonts w:ascii="Times New Roman" w:hAnsi="Times New Roman" w:eastAsia="Times New Roman" w:cs="Times New Roman"/>
          <w:spacing w:val="-5"/>
        </w:rPr>
        <w:t>“□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5"/>
        </w:rPr>
        <w:t>新设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对应方框</w:t>
      </w:r>
      <w:r>
        <w:t xml:space="preserve"> </w:t>
      </w:r>
      <w:r>
        <w:rPr>
          <w:spacing w:val="-17"/>
        </w:rPr>
        <w:t>内填写</w:t>
      </w:r>
      <w:r>
        <w:rPr>
          <w:rFonts w:ascii="Times New Roman" w:hAnsi="Times New Roman" w:eastAsia="Times New Roman" w:cs="Times New Roman"/>
          <w:spacing w:val="-17"/>
        </w:rPr>
        <w:t>“√”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7"/>
        </w:rPr>
        <w:t>,</w:t>
      </w:r>
      <w:r>
        <w:rPr>
          <w:spacing w:val="106"/>
        </w:rPr>
        <w:t xml:space="preserve"> </w:t>
      </w:r>
      <w:r>
        <w:rPr>
          <w:spacing w:val="-17"/>
        </w:rPr>
        <w:t>以此类推。</w:t>
      </w:r>
    </w:p>
    <w:p w14:paraId="3BDA1F1B">
      <w:pPr>
        <w:pStyle w:val="2"/>
        <w:spacing w:before="181" w:line="368" w:lineRule="exact"/>
        <w:ind w:right="22"/>
        <w:jc w:val="right"/>
      </w:pPr>
      <w:r>
        <w:rPr>
          <w:spacing w:val="-13"/>
        </w:rPr>
        <w:t>（</w:t>
      </w: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spacing w:val="-13"/>
        </w:rPr>
        <w:t>）</w:t>
      </w:r>
      <w:r>
        <w:rPr>
          <w:b/>
          <w:bCs/>
          <w:spacing w:val="-13"/>
        </w:rPr>
        <w:t>使用方式</w:t>
      </w:r>
      <w:r>
        <w:rPr>
          <w:spacing w:val="-13"/>
        </w:rPr>
        <w:t>栏，固定使用的，请在</w:t>
      </w:r>
      <w:r>
        <w:rPr>
          <w:rFonts w:ascii="Times New Roman" w:hAnsi="Times New Roman" w:eastAsia="Times New Roman" w:cs="Times New Roman"/>
          <w:spacing w:val="-13"/>
        </w:rPr>
        <w:t>“□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13"/>
        </w:rPr>
        <w:t>固定</w:t>
      </w:r>
      <w:r>
        <w:rPr>
          <w:rFonts w:ascii="Times New Roman" w:hAnsi="Times New Roman" w:eastAsia="Times New Roman" w:cs="Times New Roman"/>
          <w:spacing w:val="-13"/>
        </w:rPr>
        <w:t>”</w:t>
      </w:r>
      <w:r>
        <w:rPr>
          <w:spacing w:val="-13"/>
        </w:rPr>
        <w:t>对应方框</w:t>
      </w:r>
      <w:r>
        <w:rPr>
          <w:spacing w:val="-14"/>
        </w:rPr>
        <w:t>内填写</w:t>
      </w:r>
      <w:r>
        <w:rPr>
          <w:rFonts w:ascii="Times New Roman" w:hAnsi="Times New Roman" w:eastAsia="Times New Roman" w:cs="Times New Roman"/>
          <w:spacing w:val="-14"/>
        </w:rPr>
        <w:t>“√”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4"/>
        </w:rPr>
        <w:t>,</w:t>
      </w:r>
    </w:p>
    <w:p w14:paraId="2ADD9AE9">
      <w:pPr>
        <w:spacing w:line="368" w:lineRule="exact"/>
        <w:sectPr>
          <w:footerReference r:id="rId7" w:type="default"/>
          <w:pgSz w:w="11906" w:h="16839"/>
          <w:pgMar w:top="1431" w:right="1740" w:bottom="1159" w:left="1785" w:header="0" w:footer="972" w:gutter="0"/>
          <w:cols w:space="720" w:num="1"/>
        </w:sectPr>
      </w:pPr>
    </w:p>
    <w:p w14:paraId="379B840A">
      <w:pPr>
        <w:pStyle w:val="2"/>
        <w:spacing w:before="248" w:line="223" w:lineRule="auto"/>
        <w:ind w:left="100"/>
      </w:pPr>
      <w:r>
        <w:rPr>
          <w:spacing w:val="-10"/>
        </w:rPr>
        <w:t>以此类推。</w:t>
      </w:r>
    </w:p>
    <w:p w14:paraId="47D8ED79">
      <w:pPr>
        <w:pStyle w:val="2"/>
        <w:spacing w:before="257" w:line="371" w:lineRule="auto"/>
        <w:ind w:firstLine="631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</w:t>
      </w:r>
      <w:r>
        <w:rPr>
          <w:b/>
          <w:bCs/>
          <w:spacing w:val="-3"/>
        </w:rPr>
        <w:t>台址</w:t>
      </w:r>
      <w:r>
        <w:rPr>
          <w:rFonts w:ascii="Times New Roman" w:hAnsi="Times New Roman" w:eastAsia="Times New Roman" w:cs="Times New Roman"/>
          <w:b/>
          <w:bCs/>
          <w:spacing w:val="-3"/>
        </w:rPr>
        <w:t>/</w:t>
      </w:r>
      <w:r>
        <w:rPr>
          <w:b/>
          <w:bCs/>
          <w:spacing w:val="-3"/>
        </w:rPr>
        <w:t>设置区域</w:t>
      </w:r>
      <w:r>
        <w:rPr>
          <w:spacing w:val="-3"/>
        </w:rPr>
        <w:t>栏，对于有固定台址的业余无线电台，请在</w:t>
      </w:r>
      <w:r>
        <w:rPr>
          <w:spacing w:val="9"/>
        </w:rPr>
        <w:t xml:space="preserve">  </w:t>
      </w:r>
      <w:r>
        <w:rPr>
          <w:spacing w:val="-7"/>
        </w:rPr>
        <w:t>此栏填写其所在地详细地址，具体格式如：</w:t>
      </w:r>
      <w:r>
        <w:rPr>
          <w:rFonts w:ascii="Times New Roman" w:hAnsi="Times New Roman" w:eastAsia="Times New Roman" w:cs="Times New Roman"/>
          <w:spacing w:val="-7"/>
        </w:rPr>
        <w:t>XX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7"/>
        </w:rPr>
        <w:t>省（</w:t>
      </w:r>
      <w:r>
        <w:rPr>
          <w:spacing w:val="-71"/>
        </w:rPr>
        <w:t xml:space="preserve"> </w:t>
      </w:r>
      <w:r>
        <w:rPr>
          <w:spacing w:val="-7"/>
        </w:rPr>
        <w:t>自治区、直辖市）</w:t>
      </w:r>
      <w:r>
        <w:t xml:space="preserve"> </w:t>
      </w:r>
      <w:r>
        <w:rPr>
          <w:rFonts w:ascii="Times New Roman" w:hAnsi="Times New Roman" w:eastAsia="Times New Roman" w:cs="Times New Roman"/>
          <w:spacing w:val="-6"/>
        </w:rPr>
        <w:t>XX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6"/>
        </w:rPr>
        <w:t>市（县、区）</w:t>
      </w:r>
      <w:r>
        <w:rPr>
          <w:rFonts w:ascii="Times New Roman" w:hAnsi="Times New Roman" w:eastAsia="Times New Roman" w:cs="Times New Roman"/>
          <w:spacing w:val="-6"/>
        </w:rPr>
        <w:t>XX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6"/>
        </w:rPr>
        <w:t>乡镇（街道）</w:t>
      </w:r>
      <w:r>
        <w:rPr>
          <w:rFonts w:ascii="Times New Roman" w:hAnsi="Times New Roman" w:eastAsia="Times New Roman" w:cs="Times New Roman"/>
          <w:spacing w:val="-6"/>
        </w:rPr>
        <w:t>XX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-6"/>
        </w:rPr>
        <w:t>门牌号。对于没有固定台址的</w:t>
      </w:r>
      <w:r>
        <w:t xml:space="preserve">  </w:t>
      </w:r>
      <w:r>
        <w:rPr>
          <w:spacing w:val="-2"/>
        </w:rPr>
        <w:t>业余无线电台，请填写拟设置、使用业余无线电台的设置范围，例如</w:t>
      </w:r>
      <w:r>
        <w:rPr>
          <w:spacing w:val="9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北京市</w:t>
      </w:r>
      <w:r>
        <w:rPr>
          <w:rFonts w:ascii="Times New Roman" w:hAnsi="Times New Roman" w:eastAsia="Times New Roman" w:cs="Times New Roman"/>
          <w:spacing w:val="-1"/>
        </w:rPr>
        <w:t>”“</w:t>
      </w:r>
      <w:r>
        <w:rPr>
          <w:spacing w:val="-1"/>
        </w:rPr>
        <w:t>全国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。对于没有固定台址的业余无线电台，其设置区域超</w:t>
      </w:r>
      <w:r>
        <w:t xml:space="preserve">  </w:t>
      </w:r>
      <w:r>
        <w:rPr>
          <w:spacing w:val="-2"/>
        </w:rPr>
        <w:t>出申请人住所地所在省、自治区、直辖市行政区域的，申请人还应当</w:t>
      </w:r>
      <w:r>
        <w:rPr>
          <w:spacing w:val="9"/>
        </w:rPr>
        <w:t xml:space="preserve">  </w:t>
      </w:r>
      <w:r>
        <w:rPr>
          <w:spacing w:val="2"/>
        </w:rPr>
        <w:t>向无线电管理机构提交跨区域设置业余无线电台必要</w:t>
      </w:r>
      <w:r>
        <w:rPr>
          <w:spacing w:val="1"/>
        </w:rPr>
        <w:t>性的说明材料。</w:t>
      </w:r>
    </w:p>
    <w:p w14:paraId="25345B85">
      <w:pPr>
        <w:pStyle w:val="2"/>
        <w:spacing w:before="265" w:line="361" w:lineRule="auto"/>
        <w:ind w:left="70" w:right="39" w:firstLine="560"/>
      </w:pPr>
      <w:r>
        <w:t>（</w:t>
      </w:r>
      <w:r>
        <w:rPr>
          <w:rFonts w:ascii="Times New Roman" w:hAnsi="Times New Roman" w:eastAsia="Times New Roman" w:cs="Times New Roman"/>
        </w:rPr>
        <w:t>5</w:t>
      </w:r>
      <w:r>
        <w:t>）</w:t>
      </w:r>
      <w:r>
        <w:rPr>
          <w:b/>
          <w:bCs/>
        </w:rPr>
        <w:t>地理坐标</w:t>
      </w:r>
      <w:r>
        <w:t>栏，对于申请以固定方式设置、使用的业余无线</w:t>
      </w:r>
      <w:r>
        <w:rPr>
          <w:spacing w:val="15"/>
        </w:rPr>
        <w:t xml:space="preserve"> </w:t>
      </w:r>
      <w:r>
        <w:rPr>
          <w:spacing w:val="-5"/>
        </w:rPr>
        <w:t>电台，请填写设置、使用地点的地理经度和纬度（</w:t>
      </w:r>
      <w:r>
        <w:rPr>
          <w:rFonts w:ascii="Times New Roman" w:hAnsi="Times New Roman" w:eastAsia="Times New Roman" w:cs="Times New Roman"/>
          <w:spacing w:val="-5"/>
        </w:rPr>
        <w:t>WGS-84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5"/>
        </w:rPr>
        <w:t>坐</w:t>
      </w:r>
      <w:r>
        <w:rPr>
          <w:spacing w:val="-6"/>
        </w:rPr>
        <w:t>标系</w:t>
      </w:r>
      <w:r>
        <w:rPr>
          <w:spacing w:val="-62"/>
        </w:rPr>
        <w:t>），</w:t>
      </w:r>
      <w:r>
        <w:t xml:space="preserve"> </w:t>
      </w:r>
      <w:r>
        <w:rPr>
          <w:spacing w:val="-4"/>
        </w:rPr>
        <w:t>其中秒位应精确到小数点后一位。对于申请以其他方式设置、使用的</w:t>
      </w:r>
      <w:r>
        <w:rPr>
          <w:spacing w:val="7"/>
        </w:rPr>
        <w:t xml:space="preserve"> </w:t>
      </w:r>
      <w:r>
        <w:rPr>
          <w:spacing w:val="-3"/>
        </w:rPr>
        <w:t>业余无线电台（如车载、背负或手持</w:t>
      </w:r>
      <w:r>
        <w:rPr>
          <w:spacing w:val="-15"/>
        </w:rPr>
        <w:t>），</w:t>
      </w:r>
      <w:r>
        <w:rPr>
          <w:spacing w:val="-3"/>
        </w:rPr>
        <w:t>请在此栏相应空格内填写短</w:t>
      </w:r>
      <w:r>
        <w:rPr>
          <w:spacing w:val="1"/>
        </w:rPr>
        <w:t xml:space="preserve"> </w:t>
      </w:r>
      <w:r>
        <w:rPr>
          <w:spacing w:val="-2"/>
        </w:rPr>
        <w:t>横线</w:t>
      </w:r>
      <w:r>
        <w:rPr>
          <w:rFonts w:ascii="Times New Roman" w:hAnsi="Times New Roman" w:eastAsia="Times New Roman" w:cs="Times New Roman"/>
          <w:spacing w:val="-2"/>
        </w:rPr>
        <w:t>“-”</w:t>
      </w:r>
      <w:r>
        <w:rPr>
          <w:spacing w:val="-2"/>
        </w:rPr>
        <w:t>。</w:t>
      </w:r>
    </w:p>
    <w:p w14:paraId="4751CB3A">
      <w:pPr>
        <w:pStyle w:val="2"/>
        <w:spacing w:before="262" w:line="337" w:lineRule="auto"/>
        <w:ind w:left="102" w:right="18" w:firstLine="528"/>
      </w:pPr>
      <w:r>
        <w:t>（</w:t>
      </w:r>
      <w:r>
        <w:rPr>
          <w:rFonts w:ascii="Times New Roman" w:hAnsi="Times New Roman" w:eastAsia="Times New Roman" w:cs="Times New Roman"/>
        </w:rPr>
        <w:t>6</w:t>
      </w:r>
      <w:r>
        <w:t>）</w:t>
      </w:r>
      <w:r>
        <w:rPr>
          <w:b/>
          <w:bCs/>
        </w:rPr>
        <w:t>车牌号码</w:t>
      </w:r>
      <w:r>
        <w:t>栏，对于申请以车载方式设置、使用的业余无线</w:t>
      </w:r>
      <w:r>
        <w:rPr>
          <w:spacing w:val="15"/>
        </w:rPr>
        <w:t xml:space="preserve"> </w:t>
      </w:r>
      <w:r>
        <w:rPr>
          <w:spacing w:val="-5"/>
        </w:rPr>
        <w:t>电台，请填写相应车牌号码。对于以其他方式设置、使用的业余无线</w:t>
      </w:r>
      <w:r>
        <w:rPr>
          <w:spacing w:val="6"/>
        </w:rPr>
        <w:t xml:space="preserve"> </w:t>
      </w:r>
      <w:r>
        <w:rPr>
          <w:spacing w:val="-12"/>
        </w:rPr>
        <w:t>电台（如固定、背负或手持）的，请在此栏相应空格内填写短横线</w:t>
      </w:r>
      <w:r>
        <w:rPr>
          <w:rFonts w:ascii="Times New Roman" w:hAnsi="Times New Roman" w:eastAsia="Times New Roman" w:cs="Times New Roman"/>
          <w:spacing w:val="-12"/>
        </w:rPr>
        <w:t>“-”</w:t>
      </w:r>
      <w:r>
        <w:rPr>
          <w:spacing w:val="-12"/>
        </w:rPr>
        <w:t>。</w:t>
      </w:r>
    </w:p>
    <w:p w14:paraId="6DE9062D">
      <w:pPr>
        <w:pStyle w:val="2"/>
        <w:spacing w:before="264" w:line="338" w:lineRule="auto"/>
        <w:ind w:left="71" w:right="120" w:firstLine="559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spacing w:val="-5"/>
        </w:rPr>
        <w:t>）</w:t>
      </w:r>
      <w:r>
        <w:rPr>
          <w:b/>
          <w:bCs/>
          <w:spacing w:val="-5"/>
        </w:rPr>
        <w:t>电台种类</w:t>
      </w:r>
      <w:r>
        <w:rPr>
          <w:spacing w:val="-5"/>
        </w:rPr>
        <w:t>栏，如为一般业余无线电台，请在</w:t>
      </w:r>
      <w:r>
        <w:rPr>
          <w:rFonts w:ascii="Times New Roman" w:hAnsi="Times New Roman" w:eastAsia="Times New Roman" w:cs="Times New Roman"/>
          <w:spacing w:val="-5"/>
        </w:rPr>
        <w:t>“□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5"/>
        </w:rPr>
        <w:t>一般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对应方</w:t>
      </w:r>
      <w:r>
        <w:t xml:space="preserve"> </w:t>
      </w:r>
      <w:r>
        <w:rPr>
          <w:spacing w:val="-4"/>
        </w:rPr>
        <w:t>框内填写</w:t>
      </w:r>
      <w:r>
        <w:rPr>
          <w:rFonts w:ascii="Times New Roman" w:hAnsi="Times New Roman" w:eastAsia="Times New Roman" w:cs="Times New Roman"/>
          <w:spacing w:val="-4"/>
        </w:rPr>
        <w:t>“√”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4"/>
        </w:rPr>
        <w:t>,</w:t>
      </w:r>
      <w:r>
        <w:rPr>
          <w:spacing w:val="108"/>
        </w:rPr>
        <w:t xml:space="preserve"> </w:t>
      </w:r>
      <w:r>
        <w:rPr>
          <w:spacing w:val="-4"/>
        </w:rPr>
        <w:t>以此类推。如电台种类选择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其他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，则需要在</w:t>
      </w:r>
      <w:r>
        <w:rPr>
          <w:b/>
          <w:bCs/>
          <w:spacing w:val="-4"/>
        </w:rPr>
        <w:t>具体说</w:t>
      </w:r>
      <w:r>
        <w:t xml:space="preserve"> </w:t>
      </w:r>
      <w:r>
        <w:rPr>
          <w:b/>
          <w:bCs/>
          <w:spacing w:val="-2"/>
        </w:rPr>
        <w:t>明</w:t>
      </w:r>
      <w:r>
        <w:rPr>
          <w:spacing w:val="-2"/>
        </w:rPr>
        <w:t>中填写业余无线电台具体用途。</w:t>
      </w:r>
    </w:p>
    <w:p w14:paraId="4A0397D3">
      <w:pPr>
        <w:pStyle w:val="2"/>
        <w:spacing w:before="265" w:line="352" w:lineRule="auto"/>
        <w:ind w:left="73" w:right="120" w:firstLine="557"/>
      </w:pPr>
      <w:r>
        <w:t>（</w:t>
      </w:r>
      <w:r>
        <w:rPr>
          <w:rFonts w:ascii="Times New Roman" w:hAnsi="Times New Roman" w:eastAsia="Times New Roman" w:cs="Times New Roman"/>
        </w:rPr>
        <w:t>8</w:t>
      </w:r>
      <w:r>
        <w:t>）</w:t>
      </w:r>
      <w:r>
        <w:rPr>
          <w:b/>
          <w:bCs/>
        </w:rPr>
        <w:t>台站首次启用日期</w:t>
      </w:r>
      <w:r>
        <w:t>栏，办理业余无线电台延续使用或变更</w:t>
      </w:r>
      <w:r>
        <w:rPr>
          <w:spacing w:val="3"/>
        </w:rPr>
        <w:t xml:space="preserve"> </w:t>
      </w:r>
      <w:r>
        <w:rPr>
          <w:spacing w:val="-4"/>
        </w:rPr>
        <w:t>手续时，需填写本业余无线电台第一次启用的日期（本业余无线电台</w:t>
      </w:r>
      <w:r>
        <w:rPr>
          <w:spacing w:val="4"/>
        </w:rPr>
        <w:t xml:space="preserve"> </w:t>
      </w:r>
      <w:r>
        <w:rPr>
          <w:spacing w:val="-4"/>
        </w:rPr>
        <w:t>第一次获颁的无线电台执照上载明的有效期起始时间）。办理新设业</w:t>
      </w:r>
      <w:r>
        <w:rPr>
          <w:spacing w:val="4"/>
        </w:rPr>
        <w:t xml:space="preserve"> </w:t>
      </w:r>
      <w:r>
        <w:rPr>
          <w:spacing w:val="-2"/>
        </w:rPr>
        <w:t>余无线电台时，无需填写此栏。</w:t>
      </w:r>
    </w:p>
    <w:p w14:paraId="0BB58856">
      <w:pPr>
        <w:spacing w:line="352" w:lineRule="auto"/>
        <w:sectPr>
          <w:footerReference r:id="rId8" w:type="default"/>
          <w:pgSz w:w="11906" w:h="16839"/>
          <w:pgMar w:top="1431" w:right="1679" w:bottom="1156" w:left="1747" w:header="0" w:footer="972" w:gutter="0"/>
          <w:cols w:space="720" w:num="1"/>
        </w:sectPr>
      </w:pPr>
    </w:p>
    <w:p w14:paraId="7E83EDE1">
      <w:pPr>
        <w:pStyle w:val="2"/>
        <w:spacing w:before="246" w:line="338" w:lineRule="auto"/>
        <w:ind w:left="50" w:right="34" w:firstLine="541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</w:t>
      </w:r>
      <w:r>
        <w:rPr>
          <w:spacing w:val="-77"/>
        </w:rPr>
        <w:t xml:space="preserve"> </w:t>
      </w:r>
      <w:r>
        <w:rPr>
          <w:b/>
          <w:bCs/>
          <w:spacing w:val="-2"/>
        </w:rPr>
        <w:t>申请使用期限</w:t>
      </w:r>
      <w:r>
        <w:rPr>
          <w:spacing w:val="-2"/>
        </w:rPr>
        <w:t>栏，请填写拟申请使用本业余无线电台的期</w:t>
      </w:r>
      <w:r>
        <w:t xml:space="preserve"> </w:t>
      </w:r>
      <w:r>
        <w:rPr>
          <w:spacing w:val="-4"/>
        </w:rPr>
        <w:t>限起讫。按照《中华人民共和国无线电管理</w:t>
      </w:r>
      <w:r>
        <w:rPr>
          <w:spacing w:val="-5"/>
        </w:rPr>
        <w:t>条例》规定，业余无线电</w:t>
      </w:r>
      <w:r>
        <w:t xml:space="preserve"> </w:t>
      </w:r>
      <w:r>
        <w:rPr>
          <w:spacing w:val="-6"/>
        </w:rPr>
        <w:t>台执照有效期不得超过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6"/>
        </w:rPr>
        <w:t>年。</w:t>
      </w:r>
    </w:p>
    <w:p w14:paraId="20B77EFA">
      <w:pPr>
        <w:pStyle w:val="2"/>
        <w:spacing w:before="262" w:line="374" w:lineRule="auto"/>
        <w:ind w:left="32" w:right="12" w:firstLine="559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spacing w:val="-5"/>
        </w:rPr>
        <w:t>）</w:t>
      </w:r>
      <w:r>
        <w:rPr>
          <w:b/>
          <w:bCs/>
          <w:spacing w:val="-5"/>
        </w:rPr>
        <w:t>是否同时申请呼号、原指配呼号</w:t>
      </w:r>
      <w:r>
        <w:rPr>
          <w:spacing w:val="-5"/>
        </w:rPr>
        <w:t>栏，</w:t>
      </w:r>
      <w:r>
        <w:rPr>
          <w:spacing w:val="-6"/>
        </w:rPr>
        <w:t>如在申请设置、使用</w:t>
      </w:r>
      <w:r>
        <w:t xml:space="preserve"> </w:t>
      </w:r>
      <w:r>
        <w:rPr>
          <w:spacing w:val="4"/>
        </w:rPr>
        <w:t>业余无线电台的同时需要申请核发新的业余无线电台呼号，请在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□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7"/>
        </w:rPr>
        <w:t>是</w:t>
      </w:r>
      <w:r>
        <w:rPr>
          <w:rFonts w:ascii="Times New Roman" w:hAnsi="Times New Roman" w:eastAsia="Times New Roman" w:cs="Times New Roman"/>
          <w:spacing w:val="-7"/>
        </w:rPr>
        <w:t>”</w:t>
      </w:r>
      <w:r>
        <w:rPr>
          <w:spacing w:val="-7"/>
        </w:rPr>
        <w:t>对应方框内填写</w:t>
      </w:r>
      <w:r>
        <w:rPr>
          <w:rFonts w:ascii="Times New Roman" w:hAnsi="Times New Roman" w:eastAsia="Times New Roman" w:cs="Times New Roman"/>
          <w:spacing w:val="-7"/>
        </w:rPr>
        <w:t>“√”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7"/>
        </w:rPr>
        <w:t>,</w:t>
      </w:r>
      <w:r>
        <w:rPr>
          <w:spacing w:val="80"/>
        </w:rPr>
        <w:t xml:space="preserve"> </w:t>
      </w:r>
      <w:r>
        <w:rPr>
          <w:spacing w:val="-7"/>
        </w:rPr>
        <w:t>并在原指配呼号栏中填写“新申请</w:t>
      </w:r>
      <w:r>
        <w:rPr>
          <w:spacing w:val="-103"/>
        </w:rPr>
        <w:t xml:space="preserve"> </w:t>
      </w:r>
      <w:r>
        <w:rPr>
          <w:spacing w:val="-7"/>
        </w:rPr>
        <w:t>”字样。</w:t>
      </w:r>
      <w:r>
        <w:t xml:space="preserve"> </w:t>
      </w:r>
      <w:r>
        <w:rPr>
          <w:spacing w:val="-4"/>
        </w:rPr>
        <w:t>如申请人已取得过除业余中继台、业余信标台呼号以外的业余无线电</w:t>
      </w:r>
      <w:r>
        <w:rPr>
          <w:spacing w:val="6"/>
        </w:rPr>
        <w:t xml:space="preserve"> </w:t>
      </w:r>
      <w:r>
        <w:rPr>
          <w:spacing w:val="-7"/>
        </w:rPr>
        <w:t>台呼号，请在</w:t>
      </w:r>
      <w:r>
        <w:rPr>
          <w:rFonts w:ascii="Times New Roman" w:hAnsi="Times New Roman" w:eastAsia="Times New Roman" w:cs="Times New Roman"/>
          <w:spacing w:val="-7"/>
        </w:rPr>
        <w:t>“□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7"/>
        </w:rPr>
        <w:t>否</w:t>
      </w:r>
      <w:r>
        <w:rPr>
          <w:rFonts w:ascii="Times New Roman" w:hAnsi="Times New Roman" w:eastAsia="Times New Roman" w:cs="Times New Roman"/>
          <w:spacing w:val="-7"/>
        </w:rPr>
        <w:t>”</w:t>
      </w:r>
      <w:r>
        <w:rPr>
          <w:spacing w:val="-7"/>
        </w:rPr>
        <w:t>对应方框内填写</w:t>
      </w:r>
      <w:r>
        <w:rPr>
          <w:rFonts w:ascii="Times New Roman" w:hAnsi="Times New Roman" w:eastAsia="Times New Roman" w:cs="Times New Roman"/>
          <w:spacing w:val="-7"/>
        </w:rPr>
        <w:t>“√”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7"/>
        </w:rPr>
        <w:t>,</w:t>
      </w:r>
      <w:r>
        <w:rPr>
          <w:spacing w:val="40"/>
        </w:rPr>
        <w:t xml:space="preserve"> </w:t>
      </w:r>
      <w:r>
        <w:rPr>
          <w:spacing w:val="-7"/>
        </w:rPr>
        <w:t>并在</w:t>
      </w:r>
      <w:r>
        <w:rPr>
          <w:b/>
          <w:bCs/>
          <w:spacing w:val="-7"/>
        </w:rPr>
        <w:t>原指配呼号</w:t>
      </w:r>
      <w:r>
        <w:rPr>
          <w:spacing w:val="-7"/>
        </w:rPr>
        <w:t>栏中填写已</w:t>
      </w:r>
      <w:r>
        <w:t xml:space="preserve"> </w:t>
      </w:r>
      <w:r>
        <w:rPr>
          <w:spacing w:val="-6"/>
        </w:rPr>
        <w:t>获得的业余无线电台呼号。</w:t>
      </w:r>
      <w:r>
        <w:rPr>
          <w:b/>
          <w:bCs/>
          <w:spacing w:val="-6"/>
        </w:rPr>
        <w:t>需要特别说明的是，申请人已取得除业余</w:t>
      </w:r>
      <w:r>
        <w:rPr>
          <w:spacing w:val="14"/>
        </w:rPr>
        <w:t xml:space="preserve"> </w:t>
      </w:r>
      <w:r>
        <w:rPr>
          <w:b/>
          <w:bCs/>
          <w:spacing w:val="-7"/>
        </w:rPr>
        <w:t>中继台、业余信标台呼号以外的其他业余无线电台呼号的，无线电管</w:t>
      </w:r>
      <w:r>
        <w:rPr>
          <w:spacing w:val="6"/>
        </w:rPr>
        <w:t xml:space="preserve"> </w:t>
      </w:r>
      <w:r>
        <w:rPr>
          <w:b/>
          <w:bCs/>
          <w:spacing w:val="-3"/>
        </w:rPr>
        <w:t>理机构不再同时核发新的业余无线电台呼号</w:t>
      </w:r>
      <w:r>
        <w:rPr>
          <w:spacing w:val="-3"/>
        </w:rPr>
        <w:t>。</w:t>
      </w:r>
    </w:p>
    <w:p w14:paraId="05C34457">
      <w:pPr>
        <w:pStyle w:val="2"/>
        <w:spacing w:before="264" w:line="337" w:lineRule="auto"/>
        <w:ind w:left="33" w:firstLine="558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spacing w:val="-5"/>
        </w:rPr>
        <w:t>）</w:t>
      </w:r>
      <w:r>
        <w:rPr>
          <w:b/>
          <w:bCs/>
          <w:spacing w:val="-5"/>
        </w:rPr>
        <w:t>原电台执照编号</w:t>
      </w:r>
      <w:r>
        <w:rPr>
          <w:spacing w:val="-5"/>
        </w:rPr>
        <w:t>栏，如果申请延续使用或变更业余无线电</w:t>
      </w:r>
      <w:r>
        <w:rPr>
          <w:spacing w:val="11"/>
        </w:rPr>
        <w:t xml:space="preserve"> </w:t>
      </w:r>
      <w:r>
        <w:rPr>
          <w:spacing w:val="-3"/>
        </w:rPr>
        <w:t>台的，须在本栏中填写原电台执照编号。办理新设业余无线电台时，</w:t>
      </w:r>
      <w:r>
        <w:rPr>
          <w:spacing w:val="10"/>
        </w:rPr>
        <w:t xml:space="preserve"> </w:t>
      </w:r>
      <w:r>
        <w:rPr>
          <w:spacing w:val="-2"/>
        </w:rPr>
        <w:t>本栏填写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新申请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字样。</w:t>
      </w:r>
    </w:p>
    <w:p w14:paraId="0B6E9C20">
      <w:pPr>
        <w:pStyle w:val="2"/>
        <w:spacing w:before="265" w:line="380" w:lineRule="auto"/>
        <w:ind w:left="37" w:right="34" w:firstLine="549"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本表第三部分为</w:t>
      </w:r>
      <w:r>
        <w:rPr>
          <w:b/>
          <w:bCs/>
          <w:spacing w:val="-2"/>
        </w:rPr>
        <w:t>业余无线电台基本参数</w:t>
      </w:r>
      <w:r>
        <w:rPr>
          <w:spacing w:val="-2"/>
        </w:rPr>
        <w:t>，</w:t>
      </w:r>
      <w:r>
        <w:rPr>
          <w:spacing w:val="-3"/>
        </w:rPr>
        <w:t>除有特殊说明外均为</w:t>
      </w:r>
      <w:r>
        <w:t xml:space="preserve"> </w:t>
      </w:r>
      <w:r>
        <w:rPr>
          <w:b/>
          <w:bCs/>
          <w:spacing w:val="-2"/>
        </w:rPr>
        <w:t>必填项</w:t>
      </w:r>
      <w:r>
        <w:rPr>
          <w:spacing w:val="-2"/>
        </w:rPr>
        <w:t>，由申请人按下列要求填写。</w:t>
      </w:r>
    </w:p>
    <w:p w14:paraId="489E5EC7">
      <w:pPr>
        <w:pStyle w:val="2"/>
        <w:spacing w:before="47" w:line="352" w:lineRule="auto"/>
        <w:ind w:left="40" w:right="34" w:firstLine="551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</w:t>
      </w:r>
      <w:r>
        <w:rPr>
          <w:b/>
          <w:bCs/>
        </w:rPr>
        <w:t>发射设备型号核准代码</w:t>
      </w:r>
      <w:r>
        <w:t>栏，是指经过国家无线</w:t>
      </w:r>
      <w:r>
        <w:rPr>
          <w:spacing w:val="-1"/>
        </w:rPr>
        <w:t>电管理机构</w:t>
      </w:r>
      <w:r>
        <w:t xml:space="preserve"> </w:t>
      </w:r>
      <w:r>
        <w:rPr>
          <w:spacing w:val="-4"/>
        </w:rPr>
        <w:t>型号核准后获得的唯一代码。申请人使用自制、改装、拼装等无线电</w:t>
      </w:r>
      <w:r>
        <w:t xml:space="preserve"> </w:t>
      </w:r>
      <w:r>
        <w:rPr>
          <w:spacing w:val="-3"/>
        </w:rPr>
        <w:t>发射设备申请设置、使用业余无线电台的，此栏填写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自制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等。填写</w:t>
      </w:r>
      <w:r>
        <w:rPr>
          <w:spacing w:val="3"/>
        </w:rPr>
        <w:t xml:space="preserve"> </w:t>
      </w:r>
      <w:r>
        <w:rPr>
          <w:spacing w:val="-2"/>
        </w:rPr>
        <w:t>型号核准代码的，本部分后面的</w:t>
      </w:r>
      <w:r>
        <w:rPr>
          <w:b/>
          <w:bCs/>
          <w:spacing w:val="-2"/>
        </w:rPr>
        <w:t>占用带宽</w:t>
      </w:r>
      <w:r>
        <w:rPr>
          <w:spacing w:val="-2"/>
        </w:rPr>
        <w:t>栏可不填写。</w:t>
      </w:r>
    </w:p>
    <w:p w14:paraId="74D49B13">
      <w:pPr>
        <w:pStyle w:val="2"/>
        <w:spacing w:before="263" w:line="338" w:lineRule="auto"/>
        <w:ind w:left="32" w:right="34" w:firstLine="559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</w:t>
      </w:r>
      <w:r>
        <w:rPr>
          <w:b/>
          <w:bCs/>
        </w:rPr>
        <w:t>设备出厂序列号</w:t>
      </w:r>
      <w:r>
        <w:t>栏，请填写业余无线电发射设备的出厂序</w:t>
      </w:r>
      <w:r>
        <w:rPr>
          <w:spacing w:val="6"/>
        </w:rPr>
        <w:t xml:space="preserve"> </w:t>
      </w:r>
      <w:r>
        <w:rPr>
          <w:spacing w:val="-4"/>
        </w:rPr>
        <w:t>列号。申请人使用自制、改装、拼装等无线电发射设备申请设置、使</w:t>
      </w:r>
      <w:r>
        <w:rPr>
          <w:spacing w:val="7"/>
        </w:rPr>
        <w:t xml:space="preserve"> </w:t>
      </w:r>
      <w:r>
        <w:rPr>
          <w:spacing w:val="-1"/>
        </w:rPr>
        <w:t>用业余无线电台的，此栏填写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自制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等。</w:t>
      </w:r>
    </w:p>
    <w:p w14:paraId="052856D1">
      <w:pPr>
        <w:spacing w:line="338" w:lineRule="auto"/>
        <w:sectPr>
          <w:footerReference r:id="rId9" w:type="default"/>
          <w:pgSz w:w="11906" w:h="16839"/>
          <w:pgMar w:top="1431" w:right="1764" w:bottom="1159" w:left="1785" w:header="0" w:footer="972" w:gutter="0"/>
          <w:cols w:space="720" w:num="1"/>
        </w:sectPr>
      </w:pPr>
    </w:p>
    <w:p w14:paraId="08073A61">
      <w:pPr>
        <w:pStyle w:val="2"/>
        <w:spacing w:before="249" w:line="321" w:lineRule="auto"/>
        <w:ind w:left="34" w:right="87" w:firstLine="557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spacing w:val="-69"/>
        </w:rPr>
        <w:t xml:space="preserve"> </w:t>
      </w:r>
      <w:r>
        <w:rPr>
          <w:b/>
          <w:bCs/>
          <w:spacing w:val="-2"/>
        </w:rPr>
        <w:t>占用带宽</w:t>
      </w:r>
      <w:r>
        <w:rPr>
          <w:spacing w:val="-2"/>
        </w:rPr>
        <w:t>栏，请选择发射占用带宽的单位，在对应方框内</w:t>
      </w:r>
      <w:r>
        <w:t xml:space="preserve"> </w:t>
      </w:r>
      <w:r>
        <w:rPr>
          <w:spacing w:val="-8"/>
        </w:rPr>
        <w:t>填写</w:t>
      </w:r>
      <w:r>
        <w:rPr>
          <w:rFonts w:ascii="Times New Roman" w:hAnsi="Times New Roman" w:eastAsia="Times New Roman" w:cs="Times New Roman"/>
          <w:spacing w:val="-8"/>
        </w:rPr>
        <w:t>“√”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8"/>
        </w:rPr>
        <w:t>,</w:t>
      </w:r>
      <w:r>
        <w:rPr>
          <w:spacing w:val="81"/>
        </w:rPr>
        <w:t xml:space="preserve"> </w:t>
      </w:r>
      <w:r>
        <w:rPr>
          <w:spacing w:val="-8"/>
        </w:rPr>
        <w:t>并填写发射占用带宽的数值。</w:t>
      </w:r>
    </w:p>
    <w:p w14:paraId="000D05B5">
      <w:pPr>
        <w:pStyle w:val="2"/>
        <w:spacing w:before="184" w:line="359" w:lineRule="auto"/>
        <w:ind w:left="32" w:right="86" w:firstLine="559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spacing w:val="1"/>
        </w:rPr>
        <w:t>）</w:t>
      </w:r>
      <w:r>
        <w:rPr>
          <w:b/>
          <w:bCs/>
          <w:spacing w:val="1"/>
        </w:rPr>
        <w:t>天线增益</w:t>
      </w:r>
      <w:r>
        <w:rPr>
          <w:spacing w:val="1"/>
        </w:rPr>
        <w:t>栏，请填写发射天线增益，单位为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dBi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"/>
        </w:rPr>
        <w:t>。若天线</w:t>
      </w:r>
      <w:r>
        <w:t xml:space="preserve"> 增益为相对于半波阵子的增益，应进行换算：各向同性增益</w:t>
      </w:r>
      <w:r>
        <w:rPr>
          <w:rFonts w:ascii="Times New Roman" w:hAnsi="Times New Roman" w:eastAsia="Times New Roman" w:cs="Times New Roman"/>
        </w:rPr>
        <w:t>=</w:t>
      </w:r>
      <w:r>
        <w:t>相对于</w:t>
      </w:r>
      <w:r>
        <w:rPr>
          <w:spacing w:val="9"/>
        </w:rPr>
        <w:t xml:space="preserve"> </w:t>
      </w:r>
      <w:r>
        <w:rPr>
          <w:spacing w:val="3"/>
        </w:rPr>
        <w:t>半波阵子的增益</w:t>
      </w:r>
      <w:r>
        <w:rPr>
          <w:rFonts w:ascii="Times New Roman" w:hAnsi="Times New Roman" w:eastAsia="Times New Roman" w:cs="Times New Roman"/>
          <w:spacing w:val="3"/>
        </w:rPr>
        <w:t>+2.1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</w:rPr>
        <w:t>dBi</w:t>
      </w:r>
      <w:r>
        <w:rPr>
          <w:spacing w:val="3"/>
        </w:rPr>
        <w:t>）。如果拟设台站的收发天线不同，应在</w:t>
      </w:r>
      <w:r>
        <w:rPr>
          <w:spacing w:val="4"/>
        </w:rPr>
        <w:t xml:space="preserve"> </w:t>
      </w:r>
      <w:r>
        <w:rPr>
          <w:spacing w:val="-3"/>
        </w:rPr>
        <w:t>本部分</w:t>
      </w:r>
      <w:r>
        <w:rPr>
          <w:b/>
          <w:bCs/>
          <w:spacing w:val="-3"/>
        </w:rPr>
        <w:t>其他特别说明</w:t>
      </w:r>
      <w:r>
        <w:rPr>
          <w:spacing w:val="-3"/>
        </w:rPr>
        <w:t>栏中说明。</w:t>
      </w:r>
    </w:p>
    <w:p w14:paraId="66BD050C">
      <w:pPr>
        <w:pStyle w:val="2"/>
        <w:spacing w:before="262" w:line="309" w:lineRule="auto"/>
        <w:ind w:left="59" w:right="86" w:firstLine="533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</w:t>
      </w:r>
      <w:r>
        <w:rPr>
          <w:b/>
          <w:bCs/>
          <w:spacing w:val="-2"/>
        </w:rPr>
        <w:t>极化方式</w:t>
      </w:r>
      <w:r>
        <w:rPr>
          <w:spacing w:val="-2"/>
        </w:rPr>
        <w:t>栏，请据实填写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水平线极化</w:t>
      </w:r>
      <w:r>
        <w:rPr>
          <w:rFonts w:ascii="Times New Roman" w:hAnsi="Times New Roman" w:eastAsia="Times New Roman" w:cs="Times New Roman"/>
          <w:spacing w:val="-2"/>
        </w:rPr>
        <w:t>”“</w:t>
      </w:r>
      <w:r>
        <w:rPr>
          <w:spacing w:val="-2"/>
        </w:rPr>
        <w:t>垂直线极化</w:t>
      </w:r>
      <w:r>
        <w:rPr>
          <w:rFonts w:ascii="Times New Roman" w:hAnsi="Times New Roman" w:eastAsia="Times New Roman" w:cs="Times New Roman"/>
          <w:spacing w:val="-2"/>
        </w:rPr>
        <w:t>”“</w:t>
      </w:r>
      <w:r>
        <w:rPr>
          <w:spacing w:val="-2"/>
        </w:rPr>
        <w:t>右旋</w:t>
      </w:r>
      <w:r>
        <w:rPr>
          <w:spacing w:val="16"/>
        </w:rPr>
        <w:t xml:space="preserve"> </w:t>
      </w:r>
      <w:r>
        <w:rPr>
          <w:spacing w:val="-3"/>
        </w:rPr>
        <w:t>圆极化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左旋圆极化</w:t>
      </w:r>
      <w:r>
        <w:rPr>
          <w:rFonts w:ascii="Times New Roman" w:hAnsi="Times New Roman" w:eastAsia="Times New Roman" w:cs="Times New Roman"/>
          <w:spacing w:val="-3"/>
        </w:rPr>
        <w:t>”“</w:t>
      </w:r>
      <w:r>
        <w:rPr>
          <w:spacing w:val="-3"/>
        </w:rPr>
        <w:t>其他极化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等。</w:t>
      </w:r>
    </w:p>
    <w:p w14:paraId="015C58AC">
      <w:pPr>
        <w:pStyle w:val="2"/>
        <w:spacing w:before="261" w:line="338" w:lineRule="auto"/>
        <w:ind w:left="34" w:right="6" w:firstLine="557"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spacing w:val="-7"/>
        </w:rPr>
        <w:t>）</w:t>
      </w:r>
      <w:r>
        <w:rPr>
          <w:b/>
          <w:bCs/>
          <w:spacing w:val="-7"/>
        </w:rPr>
        <w:t>天线距地高度</w:t>
      </w:r>
      <w:r>
        <w:rPr>
          <w:spacing w:val="-7"/>
        </w:rPr>
        <w:t>栏，请填写天线距地面的高度（非海拔高度，</w:t>
      </w:r>
      <w:r>
        <w:rPr>
          <w:spacing w:val="13"/>
        </w:rPr>
        <w:t xml:space="preserve"> </w:t>
      </w:r>
      <w:r>
        <w:rPr>
          <w:spacing w:val="-4"/>
        </w:rPr>
        <w:t>包括架设天线的建筑物的高度</w:t>
      </w:r>
      <w:r>
        <w:rPr>
          <w:spacing w:val="9"/>
        </w:rPr>
        <w:t>），</w:t>
      </w:r>
      <w:r>
        <w:rPr>
          <w:spacing w:val="-4"/>
        </w:rPr>
        <w:t>单位为米（</w:t>
      </w:r>
      <w:r>
        <w:rPr>
          <w:rFonts w:ascii="Times New Roman" w:hAnsi="Times New Roman" w:eastAsia="Times New Roman" w:cs="Times New Roman"/>
          <w:spacing w:val="-4"/>
        </w:rPr>
        <w:t>m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）。无固定台址的业</w:t>
      </w:r>
      <w:r>
        <w:t xml:space="preserve"> </w:t>
      </w:r>
      <w:r>
        <w:rPr>
          <w:spacing w:val="-3"/>
        </w:rPr>
        <w:t>余无线电台无需填写。</w:t>
      </w:r>
    </w:p>
    <w:p w14:paraId="350348FD">
      <w:pPr>
        <w:pStyle w:val="2"/>
        <w:spacing w:before="268" w:line="366" w:lineRule="auto"/>
        <w:ind w:left="29" w:firstLine="562"/>
      </w:pPr>
      <w:r>
        <w:t>（</w:t>
      </w:r>
      <w:r>
        <w:rPr>
          <w:rFonts w:ascii="Times New Roman" w:hAnsi="Times New Roman" w:eastAsia="Times New Roman" w:cs="Times New Roman"/>
        </w:rPr>
        <w:t>7</w:t>
      </w:r>
      <w:r>
        <w:t>）</w:t>
      </w:r>
      <w:r>
        <w:rPr>
          <w:b/>
          <w:bCs/>
        </w:rPr>
        <w:t>工作频段</w:t>
      </w:r>
      <w:r>
        <w:t>和</w:t>
      </w:r>
      <w:r>
        <w:rPr>
          <w:b/>
          <w:bCs/>
        </w:rPr>
        <w:t>最大发射功率</w:t>
      </w:r>
      <w:r>
        <w:t>栏，请逐一勾选拟使用的</w:t>
      </w:r>
      <w:r>
        <w:rPr>
          <w:spacing w:val="-1"/>
        </w:rPr>
        <w:t>无线电</w:t>
      </w:r>
      <w:r>
        <w:t xml:space="preserve"> </w:t>
      </w:r>
      <w:r>
        <w:rPr>
          <w:spacing w:val="-4"/>
        </w:rPr>
        <w:t>频率（在对应频段后面的方框内填写</w:t>
      </w:r>
      <w:r>
        <w:rPr>
          <w:rFonts w:ascii="Times New Roman" w:hAnsi="Times New Roman" w:eastAsia="Times New Roman" w:cs="Times New Roman"/>
          <w:spacing w:val="-4"/>
        </w:rPr>
        <w:t>“√”</w:t>
      </w:r>
      <w:r>
        <w:rPr>
          <w:spacing w:val="-4"/>
        </w:rPr>
        <w:t>)</w:t>
      </w:r>
      <w:r>
        <w:rPr>
          <w:spacing w:val="73"/>
        </w:rPr>
        <w:t xml:space="preserve"> </w:t>
      </w:r>
      <w:r>
        <w:rPr>
          <w:spacing w:val="-4"/>
        </w:rPr>
        <w:t>,</w:t>
      </w:r>
      <w:r>
        <w:rPr>
          <w:spacing w:val="81"/>
        </w:rPr>
        <w:t xml:space="preserve"> </w:t>
      </w:r>
      <w:r>
        <w:rPr>
          <w:spacing w:val="-4"/>
        </w:rPr>
        <w:t>并在</w:t>
      </w:r>
      <w:r>
        <w:rPr>
          <w:b/>
          <w:bCs/>
          <w:spacing w:val="-4"/>
        </w:rPr>
        <w:t>最大发射功率</w:t>
      </w:r>
      <w:r>
        <w:rPr>
          <w:spacing w:val="-4"/>
        </w:rPr>
        <w:t>栏填</w:t>
      </w:r>
      <w:r>
        <w:t xml:space="preserve"> </w:t>
      </w:r>
      <w:r>
        <w:rPr>
          <w:spacing w:val="-4"/>
        </w:rPr>
        <w:t>写此频段最大发射功率。如某些频段最大发射功率、占用带宽等参数</w:t>
      </w:r>
      <w:r>
        <w:rPr>
          <w:spacing w:val="10"/>
        </w:rPr>
        <w:t xml:space="preserve"> </w:t>
      </w:r>
      <w:r>
        <w:rPr>
          <w:spacing w:val="-5"/>
        </w:rPr>
        <w:t>有特殊说明的，请在本部分</w:t>
      </w:r>
      <w:r>
        <w:rPr>
          <w:b/>
          <w:bCs/>
          <w:spacing w:val="-5"/>
        </w:rPr>
        <w:t>其他特别说明</w:t>
      </w:r>
      <w:r>
        <w:rPr>
          <w:spacing w:val="-5"/>
        </w:rPr>
        <w:t>栏中填写。</w:t>
      </w:r>
      <w:r>
        <w:rPr>
          <w:b/>
          <w:bCs/>
          <w:spacing w:val="-5"/>
        </w:rPr>
        <w:t>需要特别说明的</w:t>
      </w:r>
      <w:r>
        <w:rPr>
          <w:spacing w:val="1"/>
        </w:rPr>
        <w:t xml:space="preserve"> </w:t>
      </w:r>
      <w:r>
        <w:rPr>
          <w:b/>
          <w:bCs/>
          <w:spacing w:val="-7"/>
        </w:rPr>
        <w:t>是，申请使用的频率范围和最大发射功率，不得超出申请人（技术负</w:t>
      </w:r>
      <w:r>
        <w:rPr>
          <w:spacing w:val="4"/>
        </w:rPr>
        <w:t xml:space="preserve">  </w:t>
      </w:r>
      <w:r>
        <w:rPr>
          <w:b/>
          <w:bCs/>
          <w:spacing w:val="-4"/>
        </w:rPr>
        <w:t>责人）所持有的业余无线电台操作技术能力验证证书所规定的限值</w:t>
      </w:r>
      <w:r>
        <w:rPr>
          <w:spacing w:val="-4"/>
        </w:rPr>
        <w:t>。</w:t>
      </w:r>
    </w:p>
    <w:p w14:paraId="39B30D17">
      <w:pPr>
        <w:pStyle w:val="2"/>
        <w:spacing w:before="265" w:line="352" w:lineRule="auto"/>
        <w:ind w:left="33" w:right="86" w:firstLine="558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</w:t>
      </w:r>
      <w:r>
        <w:rPr>
          <w:b/>
          <w:bCs/>
          <w:spacing w:val="-2"/>
        </w:rPr>
        <w:t>其他特别说明</w:t>
      </w:r>
      <w:r>
        <w:rPr>
          <w:spacing w:val="-2"/>
        </w:rPr>
        <w:t>栏，</w:t>
      </w:r>
      <w:r>
        <w:rPr>
          <w:spacing w:val="-77"/>
        </w:rPr>
        <w:t xml:space="preserve"> </w:t>
      </w:r>
      <w:r>
        <w:rPr>
          <w:spacing w:val="-2"/>
        </w:rPr>
        <w:t>申请人认为应填写的其他必要说明。如</w:t>
      </w:r>
      <w:r>
        <w:t xml:space="preserve"> </w:t>
      </w:r>
      <w:r>
        <w:rPr>
          <w:spacing w:val="-4"/>
        </w:rPr>
        <w:t>一个业余无线电台使用多种天线类型，应在该栏分别说明每种类型天</w:t>
      </w:r>
      <w:r>
        <w:rPr>
          <w:spacing w:val="5"/>
        </w:rPr>
        <w:t xml:space="preserve"> </w:t>
      </w:r>
      <w:r>
        <w:rPr>
          <w:spacing w:val="-5"/>
        </w:rPr>
        <w:t>线的天线名称、天线增益和极化方式，相应地本部分</w:t>
      </w:r>
      <w:r>
        <w:rPr>
          <w:b/>
          <w:bCs/>
          <w:spacing w:val="-5"/>
        </w:rPr>
        <w:t>天线增益</w:t>
      </w:r>
      <w:r>
        <w:rPr>
          <w:spacing w:val="-5"/>
        </w:rPr>
        <w:t>栏和</w:t>
      </w:r>
      <w:r>
        <w:rPr>
          <w:b/>
          <w:bCs/>
          <w:spacing w:val="-5"/>
        </w:rPr>
        <w:t>极</w:t>
      </w:r>
      <w:r>
        <w:rPr>
          <w:spacing w:val="18"/>
        </w:rPr>
        <w:t xml:space="preserve"> </w:t>
      </w:r>
      <w:r>
        <w:rPr>
          <w:b/>
          <w:bCs/>
          <w:spacing w:val="-1"/>
        </w:rPr>
        <w:t>化方式</w:t>
      </w:r>
      <w:r>
        <w:rPr>
          <w:spacing w:val="-1"/>
        </w:rPr>
        <w:t>栏可填写业余无线电台主用天线的增益和极化方式。</w:t>
      </w:r>
    </w:p>
    <w:p w14:paraId="02FBDBED">
      <w:pPr>
        <w:pStyle w:val="2"/>
        <w:spacing w:before="263" w:line="309" w:lineRule="auto"/>
        <w:ind w:left="32" w:right="89" w:firstLine="559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spacing w:val="1"/>
        </w:rPr>
        <w:t>）对于一个业余无线电台使用多个无线电发射设备</w:t>
      </w:r>
      <w:r>
        <w:t xml:space="preserve">的情况， </w:t>
      </w:r>
      <w:r>
        <w:rPr>
          <w:spacing w:val="-5"/>
        </w:rPr>
        <w:t>应逐行填写全部设备的无线电发射设备</w:t>
      </w:r>
      <w:r>
        <w:rPr>
          <w:b/>
          <w:bCs/>
          <w:spacing w:val="-5"/>
        </w:rPr>
        <w:t>型号核准代码、设备</w:t>
      </w:r>
      <w:r>
        <w:rPr>
          <w:b/>
          <w:bCs/>
          <w:spacing w:val="-6"/>
        </w:rPr>
        <w:t>出厂序列</w:t>
      </w:r>
    </w:p>
    <w:p w14:paraId="534676D0">
      <w:pPr>
        <w:spacing w:line="309" w:lineRule="auto"/>
        <w:sectPr>
          <w:footerReference r:id="rId10" w:type="default"/>
          <w:pgSz w:w="11906" w:h="16839"/>
          <w:pgMar w:top="1431" w:right="1712" w:bottom="1156" w:left="1785" w:header="0" w:footer="972" w:gutter="0"/>
          <w:cols w:space="720" w:num="1"/>
        </w:sectPr>
      </w:pPr>
    </w:p>
    <w:p w14:paraId="116C533E">
      <w:pPr>
        <w:pStyle w:val="2"/>
        <w:spacing w:before="247" w:line="386" w:lineRule="auto"/>
        <w:ind w:left="32" w:right="92" w:firstLine="6"/>
        <w:jc w:val="both"/>
      </w:pPr>
      <w:r>
        <w:rPr>
          <w:b/>
          <w:bCs/>
          <w:spacing w:val="-6"/>
        </w:rPr>
        <w:t>号、占用带宽、天线增益、极化方式、天线距地高</w:t>
      </w:r>
      <w:r>
        <w:rPr>
          <w:b/>
          <w:bCs/>
          <w:spacing w:val="-7"/>
        </w:rPr>
        <w:t>度</w:t>
      </w:r>
      <w:r>
        <w:rPr>
          <w:spacing w:val="-7"/>
        </w:rPr>
        <w:t>，第一个无线电</w:t>
      </w:r>
      <w:r>
        <w:t xml:space="preserve"> </w:t>
      </w:r>
      <w:r>
        <w:rPr>
          <w:spacing w:val="-5"/>
        </w:rPr>
        <w:t>发射设备单独填写</w:t>
      </w:r>
      <w:r>
        <w:rPr>
          <w:b/>
          <w:bCs/>
          <w:spacing w:val="-5"/>
        </w:rPr>
        <w:t>工作频段</w:t>
      </w:r>
      <w:r>
        <w:rPr>
          <w:spacing w:val="-5"/>
        </w:rPr>
        <w:t>和</w:t>
      </w:r>
      <w:r>
        <w:rPr>
          <w:b/>
          <w:bCs/>
          <w:spacing w:val="-5"/>
        </w:rPr>
        <w:t>最大发射功率</w:t>
      </w:r>
      <w:r>
        <w:rPr>
          <w:spacing w:val="-5"/>
        </w:rPr>
        <w:t>栏，其余</w:t>
      </w:r>
      <w:r>
        <w:rPr>
          <w:spacing w:val="-6"/>
        </w:rPr>
        <w:t>设备的</w:t>
      </w:r>
      <w:r>
        <w:rPr>
          <w:b/>
          <w:bCs/>
          <w:spacing w:val="-6"/>
        </w:rPr>
        <w:t>工作频段</w:t>
      </w:r>
      <w:r>
        <w:t xml:space="preserve"> </w:t>
      </w:r>
      <w:r>
        <w:rPr>
          <w:spacing w:val="-3"/>
        </w:rPr>
        <w:t>和</w:t>
      </w:r>
      <w:r>
        <w:rPr>
          <w:b/>
          <w:bCs/>
          <w:spacing w:val="-3"/>
        </w:rPr>
        <w:t>最大发射功率</w:t>
      </w:r>
      <w:r>
        <w:rPr>
          <w:spacing w:val="-3"/>
        </w:rPr>
        <w:t>栏可另附页。</w:t>
      </w:r>
    </w:p>
    <w:p w14:paraId="2842CBE6">
      <w:pPr>
        <w:pStyle w:val="2"/>
        <w:spacing w:before="43" w:line="385" w:lineRule="auto"/>
        <w:ind w:left="32" w:right="92" w:firstLine="552"/>
        <w:jc w:val="both"/>
      </w:pP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本表第四部分为</w:t>
      </w:r>
      <w:r>
        <w:rPr>
          <w:b/>
          <w:bCs/>
          <w:spacing w:val="-3"/>
        </w:rPr>
        <w:t>业余中继台、业余信标台等</w:t>
      </w:r>
      <w:r>
        <w:rPr>
          <w:b/>
          <w:bCs/>
          <w:spacing w:val="-4"/>
        </w:rPr>
        <w:t>业余无线电台附加</w:t>
      </w:r>
      <w:r>
        <w:t xml:space="preserve"> </w:t>
      </w:r>
      <w:r>
        <w:rPr>
          <w:b/>
          <w:bCs/>
          <w:spacing w:val="-5"/>
        </w:rPr>
        <w:t>信息说明</w:t>
      </w:r>
      <w:r>
        <w:rPr>
          <w:spacing w:val="-5"/>
        </w:rPr>
        <w:t>，除有特殊说明外均为</w:t>
      </w:r>
      <w:r>
        <w:rPr>
          <w:b/>
          <w:bCs/>
          <w:spacing w:val="-5"/>
        </w:rPr>
        <w:t>必填项</w:t>
      </w:r>
      <w:r>
        <w:rPr>
          <w:spacing w:val="-5"/>
        </w:rPr>
        <w:t>。对于其中的</w:t>
      </w:r>
      <w:r>
        <w:rPr>
          <w:b/>
          <w:bCs/>
          <w:spacing w:val="-5"/>
        </w:rPr>
        <w:t>调制方式</w:t>
      </w:r>
      <w:r>
        <w:rPr>
          <w:spacing w:val="-5"/>
        </w:rPr>
        <w:t>栏，请</w:t>
      </w:r>
      <w:r>
        <w:rPr>
          <w:spacing w:val="4"/>
        </w:rPr>
        <w:t xml:space="preserve"> </w:t>
      </w:r>
      <w:r>
        <w:rPr>
          <w:spacing w:val="7"/>
        </w:rPr>
        <w:t>根据业余无线电台实际可能使用的调制方式选择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数字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或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模拟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调</w:t>
      </w:r>
      <w:r>
        <w:rPr>
          <w:spacing w:val="12"/>
        </w:rPr>
        <w:t xml:space="preserve"> </w:t>
      </w:r>
      <w:r>
        <w:rPr>
          <w:spacing w:val="-5"/>
        </w:rPr>
        <w:t>制（或两者都选</w:t>
      </w:r>
      <w:r>
        <w:rPr>
          <w:spacing w:val="17"/>
        </w:rPr>
        <w:t>），</w:t>
      </w:r>
      <w:r>
        <w:rPr>
          <w:spacing w:val="-5"/>
        </w:rPr>
        <w:t>并在对应方框内填写</w:t>
      </w:r>
      <w:r>
        <w:rPr>
          <w:rFonts w:ascii="Times New Roman" w:hAnsi="Times New Roman" w:eastAsia="Times New Roman" w:cs="Times New Roman"/>
          <w:spacing w:val="-5"/>
        </w:rPr>
        <w:t>“√”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,</w:t>
      </w:r>
      <w:r>
        <w:rPr>
          <w:spacing w:val="112"/>
        </w:rPr>
        <w:t xml:space="preserve"> </w:t>
      </w:r>
      <w:r>
        <w:rPr>
          <w:spacing w:val="-5"/>
        </w:rPr>
        <w:t>同时请填写主载波的</w:t>
      </w:r>
      <w:r>
        <w:t xml:space="preserve"> </w:t>
      </w:r>
      <w:r>
        <w:rPr>
          <w:spacing w:val="-3"/>
        </w:rPr>
        <w:t>全部调制方式。</w:t>
      </w:r>
    </w:p>
    <w:p w14:paraId="01475E7B">
      <w:pPr>
        <w:pStyle w:val="2"/>
        <w:spacing w:before="82" w:line="385" w:lineRule="auto"/>
        <w:ind w:left="34" w:right="92" w:firstLine="548"/>
      </w:pP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3"/>
        </w:rPr>
        <w:t>向无线电管理机构提交本表前，申请人须在本表右下角部</w:t>
      </w:r>
      <w:r>
        <w:rPr>
          <w:spacing w:val="-4"/>
        </w:rPr>
        <w:t>分签</w:t>
      </w:r>
      <w:r>
        <w:t xml:space="preserve"> </w:t>
      </w:r>
      <w:r>
        <w:rPr>
          <w:spacing w:val="-4"/>
        </w:rPr>
        <w:t>字（申请人为单位的，应加盖公章；申请人为未成年人的，应同时由</w:t>
      </w:r>
      <w:r>
        <w:rPr>
          <w:spacing w:val="4"/>
        </w:rPr>
        <w:t xml:space="preserve"> </w:t>
      </w:r>
      <w:r>
        <w:rPr>
          <w:spacing w:val="-2"/>
        </w:rPr>
        <w:t>其监护人签字，并注明与被监护人的关系</w:t>
      </w:r>
      <w:r>
        <w:rPr>
          <w:spacing w:val="15"/>
        </w:rPr>
        <w:t>），</w:t>
      </w:r>
      <w:r>
        <w:rPr>
          <w:spacing w:val="-2"/>
        </w:rPr>
        <w:t>并写明申请日期。</w:t>
      </w:r>
    </w:p>
    <w:p w14:paraId="5F0FFDE9">
      <w:pPr>
        <w:pStyle w:val="2"/>
        <w:spacing w:before="47" w:line="222" w:lineRule="auto"/>
        <w:ind w:left="590"/>
      </w:pPr>
      <w:r>
        <w:rPr>
          <w:rFonts w:ascii="Times New Roman" w:hAnsi="Times New Roman" w:eastAsia="Times New Roman" w:cs="Times New Roman"/>
          <w:spacing w:val="-1"/>
        </w:rPr>
        <w:t>8.</w:t>
      </w:r>
      <w:r>
        <w:rPr>
          <w:spacing w:val="-1"/>
        </w:rPr>
        <w:t>本表第五部分由许可本业余无线电台的无线电管理机构填写。</w:t>
      </w:r>
    </w:p>
    <w:p w14:paraId="171FC935">
      <w:pPr>
        <w:pStyle w:val="2"/>
        <w:spacing w:before="261" w:line="390" w:lineRule="auto"/>
        <w:ind w:left="31" w:right="92" w:firstLine="560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</w:t>
      </w:r>
      <w:r>
        <w:rPr>
          <w:b/>
          <w:bCs/>
        </w:rPr>
        <w:t>本业余无线电台档案号</w:t>
      </w:r>
      <w:r>
        <w:t>栏，由许可本业余无线</w:t>
      </w:r>
      <w:r>
        <w:rPr>
          <w:spacing w:val="-1"/>
        </w:rPr>
        <w:t>电台的无线</w:t>
      </w:r>
      <w:r>
        <w:t xml:space="preserve"> </w:t>
      </w:r>
      <w:r>
        <w:rPr>
          <w:spacing w:val="-4"/>
        </w:rPr>
        <w:t>电管理机构负责编制，是本业余无线电台的唯一标识。设置、使用人</w:t>
      </w:r>
      <w:r>
        <w:rPr>
          <w:spacing w:val="7"/>
        </w:rPr>
        <w:t xml:space="preserve"> </w:t>
      </w:r>
      <w:r>
        <w:rPr>
          <w:spacing w:val="-4"/>
        </w:rPr>
        <w:t>申请延续使用、变更业余无线电台时，该电台档案号保持不变。该号</w:t>
      </w:r>
      <w:r>
        <w:rPr>
          <w:spacing w:val="7"/>
        </w:rPr>
        <w:t xml:space="preserve"> </w:t>
      </w:r>
      <w:r>
        <w:rPr>
          <w:spacing w:val="-3"/>
        </w:rPr>
        <w:t>码由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位数字组成，即：行政区划代码（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位）</w:t>
      </w:r>
      <w:r>
        <w:rPr>
          <w:rFonts w:ascii="Times New Roman" w:hAnsi="Times New Roman" w:eastAsia="Times New Roman" w:cs="Times New Roman"/>
          <w:spacing w:val="-3"/>
        </w:rPr>
        <w:t>+</w:t>
      </w:r>
      <w:r>
        <w:rPr>
          <w:spacing w:val="-3"/>
        </w:rPr>
        <w:t>流水号（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位）。</w:t>
      </w:r>
      <w:r>
        <w:t xml:space="preserve"> </w:t>
      </w:r>
      <w:r>
        <w:rPr>
          <w:spacing w:val="-6"/>
        </w:rPr>
        <w:t>其中：</w:t>
      </w:r>
    </w:p>
    <w:p w14:paraId="1D59BBC1">
      <w:pPr>
        <w:pStyle w:val="2"/>
        <w:spacing w:before="44" w:line="381" w:lineRule="auto"/>
        <w:ind w:left="56" w:right="92" w:firstLine="567"/>
      </w:pPr>
      <w:r>
        <w:rPr>
          <w:spacing w:val="-5"/>
        </w:rPr>
        <w:t>国家无线电管理机构作出设置、使用业余无线电台许</w:t>
      </w:r>
      <w:r>
        <w:rPr>
          <w:spacing w:val="-6"/>
        </w:rPr>
        <w:t>可时，行政</w:t>
      </w:r>
      <w:r>
        <w:t xml:space="preserve"> </w:t>
      </w:r>
      <w:r>
        <w:rPr>
          <w:spacing w:val="-4"/>
        </w:rPr>
        <w:t>区划代码统一使用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0000</w:t>
      </w:r>
      <w:r>
        <w:rPr>
          <w:spacing w:val="-4"/>
        </w:rPr>
        <w:t>。</w:t>
      </w:r>
    </w:p>
    <w:p w14:paraId="1AEDA1E8">
      <w:pPr>
        <w:pStyle w:val="2"/>
        <w:spacing w:before="43" w:line="388" w:lineRule="auto"/>
        <w:ind w:left="25" w:firstLine="568"/>
        <w:jc w:val="both"/>
      </w:pPr>
      <w:r>
        <w:rPr>
          <w:spacing w:val="-4"/>
        </w:rPr>
        <w:t>省级无线电管理机构作出设置、使用业余无线电台许可时</w:t>
      </w:r>
      <w:r>
        <w:rPr>
          <w:spacing w:val="-5"/>
        </w:rPr>
        <w:t>，其行</w:t>
      </w:r>
      <w:r>
        <w:t xml:space="preserve"> </w:t>
      </w:r>
      <w:r>
        <w:rPr>
          <w:spacing w:val="-4"/>
        </w:rPr>
        <w:t>政区划代码依照《工业和信息化部办公厅关于启用新版〈中华人民共</w:t>
      </w:r>
      <w:r>
        <w:rPr>
          <w:spacing w:val="14"/>
        </w:rPr>
        <w:t xml:space="preserve"> </w:t>
      </w:r>
      <w:r>
        <w:rPr>
          <w:spacing w:val="-9"/>
        </w:rPr>
        <w:t>和国无线电台执照（地面无线电业务）〉的通知》（工信厅无〔</w:t>
      </w:r>
      <w:r>
        <w:rPr>
          <w:rFonts w:ascii="Times New Roman" w:hAnsi="Times New Roman" w:eastAsia="Times New Roman" w:cs="Times New Roman"/>
          <w:spacing w:val="-9"/>
        </w:rPr>
        <w:t>2018</w:t>
      </w:r>
      <w:r>
        <w:rPr>
          <w:spacing w:val="-9"/>
        </w:rPr>
        <w:t>〕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99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号）执行。</w:t>
      </w:r>
    </w:p>
    <w:p w14:paraId="6CCCD36A">
      <w:pPr>
        <w:spacing w:line="388" w:lineRule="auto"/>
        <w:sectPr>
          <w:footerReference r:id="rId11" w:type="default"/>
          <w:pgSz w:w="11906" w:h="16839"/>
          <w:pgMar w:top="1431" w:right="1706" w:bottom="1159" w:left="1785" w:header="0" w:footer="972" w:gutter="0"/>
          <w:cols w:space="720" w:num="1"/>
        </w:sectPr>
      </w:pPr>
    </w:p>
    <w:p w14:paraId="24189215">
      <w:pPr>
        <w:pStyle w:val="2"/>
        <w:spacing w:before="248" w:line="388" w:lineRule="auto"/>
        <w:ind w:left="24" w:right="48" w:firstLine="567"/>
        <w:jc w:val="both"/>
      </w:pPr>
      <w:r>
        <w:rPr>
          <w:spacing w:val="-4"/>
        </w:rPr>
        <w:t>流水号由作出设置、使用业余无线电台许可的无线电管理机构自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00000001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2"/>
        </w:rPr>
        <w:t>开始，按自然顺序编制，下一年度流水号接上一年度继续</w:t>
      </w:r>
      <w:r>
        <w:t xml:space="preserve"> </w:t>
      </w:r>
      <w:r>
        <w:rPr>
          <w:spacing w:val="-4"/>
        </w:rPr>
        <w:t>编制。业余无线电台档案号与其他地面业务无线电台档案号依顺序编</w:t>
      </w:r>
      <w:r>
        <w:rPr>
          <w:spacing w:val="15"/>
        </w:rPr>
        <w:t xml:space="preserve"> </w:t>
      </w:r>
      <w:r>
        <w:rPr>
          <w:spacing w:val="-5"/>
        </w:rPr>
        <w:t>制。</w:t>
      </w:r>
    </w:p>
    <w:p w14:paraId="50AF5C0F">
      <w:pPr>
        <w:pStyle w:val="2"/>
        <w:spacing w:before="47" w:line="361" w:lineRule="auto"/>
        <w:ind w:left="36" w:firstLine="556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</w:t>
      </w:r>
      <w:r>
        <w:rPr>
          <w:b/>
          <w:bCs/>
        </w:rPr>
        <w:t>本业余无线电台类别</w:t>
      </w:r>
      <w:r>
        <w:t xml:space="preserve">栏，是用于区分业余无线电台的基本 </w:t>
      </w:r>
      <w:r>
        <w:rPr>
          <w:spacing w:val="-5"/>
        </w:rPr>
        <w:t>类别，由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5"/>
        </w:rPr>
        <w:t>位字母表示。详细编码规则依照《工业和信息化部办公厅</w:t>
      </w:r>
      <w:r>
        <w:t xml:space="preserve"> </w:t>
      </w:r>
      <w:r>
        <w:rPr>
          <w:spacing w:val="-2"/>
        </w:rPr>
        <w:t>关于启用新版〈中华人民共和国无线电台执照（</w:t>
      </w:r>
      <w:r>
        <w:rPr>
          <w:spacing w:val="-3"/>
        </w:rPr>
        <w:t>地面无线电业务）〉</w:t>
      </w:r>
      <w:r>
        <w:t xml:space="preserve"> </w:t>
      </w:r>
      <w:r>
        <w:rPr>
          <w:spacing w:val="2"/>
        </w:rPr>
        <w:t>的通知》（工信厅无〔</w:t>
      </w:r>
      <w:r>
        <w:rPr>
          <w:rFonts w:ascii="Times New Roman" w:hAnsi="Times New Roman" w:eastAsia="Times New Roman" w:cs="Times New Roman"/>
          <w:spacing w:val="2"/>
        </w:rPr>
        <w:t>2018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99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号）执行。业余无线电台基本类别</w:t>
      </w:r>
      <w:r>
        <w:t xml:space="preserve"> </w:t>
      </w:r>
      <w:r>
        <w:rPr>
          <w:spacing w:val="-6"/>
        </w:rPr>
        <w:t>字母表示为</w:t>
      </w:r>
      <w:r>
        <w:rPr>
          <w:rFonts w:ascii="Times New Roman" w:hAnsi="Times New Roman" w:eastAsia="Times New Roman" w:cs="Times New Roman"/>
          <w:spacing w:val="-6"/>
        </w:rPr>
        <w:t>“AT”</w:t>
      </w:r>
      <w:r>
        <w:rPr>
          <w:spacing w:val="-6"/>
        </w:rPr>
        <w:t>。</w:t>
      </w:r>
    </w:p>
    <w:p w14:paraId="38EFB5D1">
      <w:pPr>
        <w:pStyle w:val="2"/>
        <w:spacing w:before="259" w:line="309" w:lineRule="auto"/>
        <w:ind w:left="34" w:right="48" w:firstLine="557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</w:t>
      </w:r>
      <w:r>
        <w:rPr>
          <w:b/>
          <w:bCs/>
        </w:rPr>
        <w:t>核发本业余无线电台呼号</w:t>
      </w:r>
      <w:r>
        <w:t>栏，请填写新核发</w:t>
      </w:r>
      <w:r>
        <w:rPr>
          <w:spacing w:val="-1"/>
        </w:rPr>
        <w:t>或已核发的业</w:t>
      </w:r>
      <w:r>
        <w:t xml:space="preserve"> </w:t>
      </w:r>
      <w:r>
        <w:rPr>
          <w:spacing w:val="-3"/>
        </w:rPr>
        <w:t>余无线电台呼号。</w:t>
      </w:r>
    </w:p>
    <w:p w14:paraId="109C498B">
      <w:pPr>
        <w:pStyle w:val="2"/>
        <w:spacing w:before="262" w:line="309" w:lineRule="auto"/>
        <w:ind w:left="36" w:right="48" w:firstLine="556"/>
      </w:pPr>
      <w:r>
        <w:t>（</w:t>
      </w:r>
      <w:r>
        <w:rPr>
          <w:rFonts w:ascii="Times New Roman" w:hAnsi="Times New Roman" w:eastAsia="Times New Roman" w:cs="Times New Roman"/>
        </w:rPr>
        <w:t>4</w:t>
      </w:r>
      <w:r>
        <w:t>）</w:t>
      </w:r>
      <w:r>
        <w:rPr>
          <w:b/>
          <w:bCs/>
        </w:rPr>
        <w:t>颁发业余无线电台执照编号</w:t>
      </w:r>
      <w:r>
        <w:t>栏，由许可</w:t>
      </w:r>
      <w:r>
        <w:rPr>
          <w:spacing w:val="-1"/>
        </w:rPr>
        <w:t>本业余无线电台的</w:t>
      </w:r>
      <w:r>
        <w:t xml:space="preserve"> </w:t>
      </w:r>
      <w:r>
        <w:rPr>
          <w:spacing w:val="-1"/>
        </w:rPr>
        <w:t>无线电管理机构填写颁发给该业余无线电台的电台执照的编号。</w:t>
      </w:r>
    </w:p>
    <w:p w14:paraId="70E4F17F">
      <w:pPr>
        <w:pStyle w:val="2"/>
        <w:spacing w:before="264" w:line="309" w:lineRule="auto"/>
        <w:ind w:left="32" w:right="48" w:firstLine="559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）</w:t>
      </w:r>
      <w:r>
        <w:rPr>
          <w:b/>
          <w:bCs/>
          <w:spacing w:val="1"/>
        </w:rPr>
        <w:t>备注</w:t>
      </w:r>
      <w:r>
        <w:rPr>
          <w:spacing w:val="1"/>
        </w:rPr>
        <w:t>栏，由许可本业余无线电台的无线电</w:t>
      </w:r>
      <w:r>
        <w:t xml:space="preserve">管理机构填写相 </w:t>
      </w:r>
      <w:r>
        <w:rPr>
          <w:spacing w:val="-5"/>
        </w:rPr>
        <w:t>应信息。</w:t>
      </w:r>
    </w:p>
    <w:p w14:paraId="1C955846">
      <w:pPr>
        <w:pStyle w:val="2"/>
        <w:spacing w:before="262" w:line="381" w:lineRule="auto"/>
        <w:ind w:left="34" w:right="48" w:firstLine="549"/>
        <w:jc w:val="both"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如本表空间不够，由业余无线电台设置、使用人</w:t>
      </w:r>
      <w:r>
        <w:rPr>
          <w:spacing w:val="-2"/>
        </w:rPr>
        <w:t>自行续表，并</w:t>
      </w:r>
      <w:r>
        <w:t xml:space="preserve"> </w:t>
      </w:r>
      <w:r>
        <w:rPr>
          <w:spacing w:val="4"/>
        </w:rPr>
        <w:t>在表格最后一行</w:t>
      </w:r>
      <w:r>
        <w:rPr>
          <w:rFonts w:ascii="Times New Roman" w:hAnsi="Times New Roman" w:eastAsia="Times New Roman" w:cs="Times New Roman"/>
          <w:spacing w:val="4"/>
        </w:rPr>
        <w:t>“/”</w:t>
      </w:r>
      <w:r>
        <w:rPr>
          <w:spacing w:val="4"/>
        </w:rPr>
        <w:t>左侧填写该表的顺序号，右侧填写</w:t>
      </w:r>
      <w:r>
        <w:rPr>
          <w:spacing w:val="3"/>
        </w:rPr>
        <w:t>表的总数。例</w:t>
      </w:r>
      <w:r>
        <w:t xml:space="preserve"> </w:t>
      </w:r>
      <w:r>
        <w:rPr>
          <w:spacing w:val="-4"/>
        </w:rPr>
        <w:t>如，</w:t>
      </w:r>
      <w:r>
        <w:rPr>
          <w:rFonts w:ascii="Times New Roman" w:hAnsi="Times New Roman" w:eastAsia="Times New Roman" w:cs="Times New Roman"/>
          <w:spacing w:val="-4"/>
        </w:rPr>
        <w:t>2/4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表示此表号下共有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张申请表，此表为第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张表。</w:t>
      </w:r>
    </w:p>
    <w:sectPr>
      <w:footerReference r:id="rId12" w:type="default"/>
      <w:pgSz w:w="11906" w:h="16839"/>
      <w:pgMar w:top="1431" w:right="1751" w:bottom="1159" w:left="1785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0D485">
    <w:pPr>
      <w:spacing w:line="184" w:lineRule="auto"/>
      <w:ind w:left="557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A34AD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340E6">
    <w:pPr>
      <w:spacing w:line="184" w:lineRule="auto"/>
      <w:ind w:left="411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0CE7E">
    <w:pPr>
      <w:spacing w:line="181" w:lineRule="auto"/>
      <w:ind w:left="416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29D04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73786">
    <w:pPr>
      <w:spacing w:line="181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0B186">
    <w:pPr>
      <w:spacing w:line="184" w:lineRule="auto"/>
      <w:ind w:left="412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67A56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4C4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5007</Words>
  <Characters>5472</Characters>
  <TotalTime>0</TotalTime>
  <ScaleCrop>false</ScaleCrop>
  <LinksUpToDate>false</LinksUpToDate>
  <CharactersWithSpaces>5830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2024-02-05T17:25:00Z</dcterms:created>
  <dc:creator>Administrator</dc:creator>
  <cp:lastModifiedBy>用户5846</cp:lastModifiedBy>
  <dcterms:modified xsi:type="dcterms:W3CDTF">2025-03-12T11:49:56Z</dcterms:modified>
  <dc:title>第2次部务会议材料之                               内    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2024-06-06T16:36:57Z</vt:filetime>
  </property>
  <property fmtid="{D5CDD505-2E9C-101B-9397-08002B2CF9AE}" pid="4" name="KSOProductBuildVer">
    <vt:lpwstr>2052-12.1.0.20305</vt:lpwstr>
  </property>
  <property fmtid="{D5CDD505-2E9C-101B-9397-08002B2CF9AE}" pid="5" name="ICV">
    <vt:lpwstr>03590C2AE34B4596B27801286804EE6E_13</vt:lpwstr>
  </property>
</Properties>
</file>